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70214642"/>
        <w:docPartObj>
          <w:docPartGallery w:val="Cover Pages"/>
          <w:docPartUnique/>
        </w:docPartObj>
      </w:sdtPr>
      <w:sdtEndPr>
        <w:rPr>
          <w:b/>
        </w:rPr>
      </w:sdtEndPr>
      <w:sdtContent>
        <w:p w14:paraId="0767FE79" w14:textId="77777777" w:rsidR="00D27847" w:rsidRDefault="00D27847" w:rsidP="00D27847">
          <w:pPr>
            <w:jc w:val="center"/>
          </w:pPr>
        </w:p>
        <w:p w14:paraId="0D5922B3" w14:textId="27E57C78" w:rsidR="00BC4493" w:rsidRDefault="00BE66C4">
          <w:pPr>
            <w:rPr>
              <w:b/>
            </w:rPr>
          </w:pPr>
        </w:p>
      </w:sdtContent>
    </w:sdt>
    <w:p w14:paraId="49813DD5" w14:textId="77777777" w:rsidR="005E2ED6" w:rsidRDefault="005E2ED6" w:rsidP="005E2ED6">
      <w:pPr>
        <w:rPr>
          <w:rFonts w:cs="Arial"/>
          <w:bCs/>
          <w:color w:val="000000"/>
        </w:rPr>
      </w:pPr>
      <w:bookmarkStart w:id="1" w:name="_Hlk87947004"/>
      <w:r>
        <w:rPr>
          <w:rFonts w:cs="Arial"/>
          <w:b/>
          <w:color w:val="000000"/>
        </w:rPr>
        <w:t>Document:</w:t>
      </w:r>
      <w:r>
        <w:rPr>
          <w:rFonts w:cs="Arial"/>
          <w:b/>
          <w:color w:val="000000"/>
        </w:rPr>
        <w:tab/>
      </w:r>
      <w:r>
        <w:rPr>
          <w:rFonts w:cs="Arial"/>
          <w:b/>
          <w:color w:val="000000"/>
        </w:rPr>
        <w:tab/>
      </w:r>
      <w:r>
        <w:rPr>
          <w:rFonts w:cs="Arial"/>
          <w:b/>
          <w:color w:val="000000"/>
        </w:rPr>
        <w:tab/>
      </w:r>
      <w:r w:rsidRPr="005E2ED6">
        <w:rPr>
          <w:rFonts w:cs="Arial"/>
          <w:bCs/>
          <w:color w:val="000000"/>
        </w:rPr>
        <w:t xml:space="preserve">ICON Water, </w:t>
      </w:r>
    </w:p>
    <w:p w14:paraId="076A7382" w14:textId="127ADA2F" w:rsidR="005E2ED6" w:rsidRPr="008B2D09" w:rsidRDefault="005E2ED6" w:rsidP="005E2ED6">
      <w:pPr>
        <w:rPr>
          <w:rFonts w:cs="Arial"/>
          <w:bCs/>
          <w:color w:val="000000"/>
        </w:rPr>
      </w:pPr>
      <w:r>
        <w:rPr>
          <w:rFonts w:cs="Arial"/>
          <w:bCs/>
          <w:color w:val="000000"/>
        </w:rPr>
        <w:tab/>
      </w:r>
      <w:r>
        <w:rPr>
          <w:rFonts w:cs="Arial"/>
          <w:bCs/>
          <w:color w:val="000000"/>
        </w:rPr>
        <w:tab/>
      </w:r>
      <w:r>
        <w:rPr>
          <w:rFonts w:cs="Arial"/>
          <w:bCs/>
          <w:color w:val="000000"/>
        </w:rPr>
        <w:tab/>
      </w:r>
      <w:r>
        <w:rPr>
          <w:rFonts w:cs="Arial"/>
          <w:bCs/>
          <w:color w:val="000000"/>
        </w:rPr>
        <w:tab/>
      </w:r>
      <w:r w:rsidRPr="005E2ED6">
        <w:rPr>
          <w:rFonts w:cs="Arial"/>
          <w:bCs/>
          <w:color w:val="000000"/>
          <w:highlight w:val="yellow"/>
        </w:rPr>
        <w:t>Guideline 19 Response for Communal laundry</w:t>
      </w:r>
    </w:p>
    <w:p w14:paraId="19DDF57B" w14:textId="77777777" w:rsidR="005E2ED6" w:rsidRPr="008B2D09" w:rsidRDefault="005E2ED6" w:rsidP="005E2ED6">
      <w:pPr>
        <w:rPr>
          <w:rFonts w:cs="Arial"/>
          <w:b/>
          <w:color w:val="000000"/>
        </w:rPr>
      </w:pPr>
      <w:r>
        <w:rPr>
          <w:rFonts w:cs="Arial"/>
          <w:b/>
          <w:color w:val="000000"/>
        </w:rPr>
        <w:tab/>
      </w:r>
      <w:r>
        <w:rPr>
          <w:rFonts w:cs="Arial"/>
          <w:b/>
          <w:color w:val="000000"/>
        </w:rPr>
        <w:tab/>
      </w:r>
      <w:r>
        <w:rPr>
          <w:rFonts w:cs="Arial"/>
          <w:b/>
          <w:color w:val="000000"/>
        </w:rPr>
        <w:tab/>
      </w:r>
    </w:p>
    <w:p w14:paraId="731F2C73" w14:textId="2B2AADAA" w:rsidR="005E2ED6" w:rsidRDefault="005E2ED6" w:rsidP="005E2ED6">
      <w:pPr>
        <w:tabs>
          <w:tab w:val="left" w:pos="-1440"/>
        </w:tabs>
        <w:rPr>
          <w:color w:val="000000"/>
          <w:lang w:val="en-US"/>
        </w:rPr>
      </w:pPr>
      <w:r w:rsidRPr="00AC504A">
        <w:rPr>
          <w:b/>
          <w:color w:val="000000"/>
          <w:lang w:val="en-US"/>
        </w:rPr>
        <w:t>Status</w:t>
      </w:r>
      <w:r w:rsidRPr="00AC504A">
        <w:rPr>
          <w:color w:val="000000"/>
          <w:lang w:val="en-US"/>
        </w:rPr>
        <w:tab/>
      </w:r>
      <w:r w:rsidRPr="00AC504A">
        <w:rPr>
          <w:color w:val="000000"/>
          <w:lang w:val="en-US"/>
        </w:rPr>
        <w:tab/>
      </w:r>
      <w:r w:rsidRPr="00AC504A">
        <w:rPr>
          <w:color w:val="000000"/>
          <w:lang w:val="en-US"/>
        </w:rPr>
        <w:tab/>
      </w:r>
      <w:r>
        <w:rPr>
          <w:color w:val="000000"/>
          <w:lang w:val="en-US"/>
        </w:rPr>
        <w:tab/>
      </w:r>
      <w:r w:rsidRPr="005E2ED6">
        <w:rPr>
          <w:color w:val="000000"/>
          <w:highlight w:val="yellow"/>
          <w:lang w:val="en-US"/>
        </w:rPr>
        <w:t>For Information</w:t>
      </w:r>
      <w:r>
        <w:rPr>
          <w:color w:val="000000"/>
          <w:lang w:val="en-US"/>
        </w:rPr>
        <w:t xml:space="preserve"> </w:t>
      </w:r>
    </w:p>
    <w:p w14:paraId="0DF91D89" w14:textId="77777777" w:rsidR="005E2ED6" w:rsidRPr="00AC504A" w:rsidRDefault="005E2ED6" w:rsidP="005E2ED6">
      <w:pPr>
        <w:tabs>
          <w:tab w:val="left" w:pos="-1440"/>
        </w:tabs>
        <w:rPr>
          <w:color w:val="000000"/>
          <w:lang w:val="en-US"/>
        </w:rPr>
      </w:pPr>
    </w:p>
    <w:p w14:paraId="28EEB7A9" w14:textId="77777777" w:rsidR="005E2ED6" w:rsidRDefault="005E2ED6" w:rsidP="005E2ED6">
      <w:r w:rsidRPr="008B2D09">
        <w:rPr>
          <w:b/>
        </w:rPr>
        <w:t>For the Attention of:</w:t>
      </w:r>
      <w:r>
        <w:rPr>
          <w:b/>
        </w:rPr>
        <w:tab/>
      </w:r>
      <w:r>
        <w:rPr>
          <w:b/>
        </w:rPr>
        <w:tab/>
      </w:r>
      <w:r w:rsidRPr="00B35F47">
        <w:rPr>
          <w:highlight w:val="yellow"/>
        </w:rPr>
        <w:t>Client Company Name</w:t>
      </w:r>
    </w:p>
    <w:p w14:paraId="69088C48" w14:textId="77777777" w:rsidR="005E2ED6" w:rsidRDefault="005E2ED6" w:rsidP="005E2ED6"/>
    <w:p w14:paraId="07FAA7B6" w14:textId="77777777" w:rsidR="005E2ED6" w:rsidRDefault="005E2ED6" w:rsidP="005E2ED6">
      <w:r>
        <w:tab/>
      </w:r>
      <w:r>
        <w:tab/>
      </w:r>
      <w:r>
        <w:tab/>
      </w:r>
      <w:r>
        <w:tab/>
      </w:r>
      <w:r w:rsidRPr="008B2D09">
        <w:rPr>
          <w:highlight w:val="yellow"/>
        </w:rPr>
        <w:t xml:space="preserve"> </w:t>
      </w:r>
    </w:p>
    <w:p w14:paraId="3600A6C4" w14:textId="77777777" w:rsidR="005E2ED6" w:rsidRDefault="005E2ED6" w:rsidP="005E2ED6">
      <w:pPr>
        <w:rPr>
          <w:b/>
        </w:rPr>
      </w:pPr>
    </w:p>
    <w:p w14:paraId="520A8924" w14:textId="77777777" w:rsidR="005E2ED6" w:rsidRDefault="005E2ED6" w:rsidP="005E2ED6">
      <w:pPr>
        <w:rPr>
          <w:b/>
        </w:rPr>
      </w:pPr>
      <w:r>
        <w:rPr>
          <w:b/>
        </w:rPr>
        <w:t>Project Details:</w:t>
      </w:r>
      <w:r>
        <w:rPr>
          <w:b/>
        </w:rPr>
        <w:tab/>
      </w:r>
      <w:r>
        <w:rPr>
          <w:b/>
        </w:rPr>
        <w:tab/>
      </w:r>
      <w:r>
        <w:rPr>
          <w:b/>
        </w:rPr>
        <w:tab/>
      </w:r>
      <w:r w:rsidRPr="00B15508">
        <w:rPr>
          <w:b/>
          <w:highlight w:val="yellow"/>
        </w:rPr>
        <w:t>Sellick Job Number</w:t>
      </w:r>
    </w:p>
    <w:p w14:paraId="793BFF0B" w14:textId="77777777" w:rsidR="005E2ED6" w:rsidRDefault="005E2ED6" w:rsidP="005E2ED6">
      <w:r>
        <w:rPr>
          <w:b/>
        </w:rPr>
        <w:tab/>
      </w:r>
      <w:r>
        <w:rPr>
          <w:b/>
        </w:rPr>
        <w:tab/>
      </w:r>
      <w:r>
        <w:rPr>
          <w:b/>
        </w:rPr>
        <w:tab/>
      </w:r>
      <w:r>
        <w:rPr>
          <w:b/>
        </w:rPr>
        <w:tab/>
      </w:r>
      <w:r>
        <w:t xml:space="preserve">Block </w:t>
      </w:r>
      <w:r w:rsidRPr="00B15508">
        <w:rPr>
          <w:highlight w:val="yellow"/>
        </w:rPr>
        <w:t>XX</w:t>
      </w:r>
      <w:r>
        <w:t xml:space="preserve">, Section </w:t>
      </w:r>
      <w:r w:rsidRPr="00B15508">
        <w:rPr>
          <w:highlight w:val="yellow"/>
        </w:rPr>
        <w:t>XX</w:t>
      </w:r>
      <w:r>
        <w:t xml:space="preserve">, </w:t>
      </w:r>
      <w:r w:rsidRPr="00B15508">
        <w:rPr>
          <w:highlight w:val="yellow"/>
        </w:rPr>
        <w:t xml:space="preserve">Suburb </w:t>
      </w:r>
      <w:r w:rsidRPr="005E55DC">
        <w:t xml:space="preserve">ACT </w:t>
      </w:r>
    </w:p>
    <w:p w14:paraId="0DB44874" w14:textId="77777777" w:rsidR="005E2ED6" w:rsidRPr="005E55DC" w:rsidRDefault="005E2ED6" w:rsidP="005E2ED6">
      <w:r>
        <w:tab/>
      </w:r>
      <w:r>
        <w:tab/>
      </w:r>
      <w:r>
        <w:tab/>
      </w:r>
      <w:r>
        <w:tab/>
      </w:r>
      <w:r w:rsidRPr="00B15508">
        <w:rPr>
          <w:highlight w:val="yellow"/>
        </w:rPr>
        <w:t>Development Name</w:t>
      </w:r>
      <w:r>
        <w:t xml:space="preserve"> </w:t>
      </w:r>
    </w:p>
    <w:p w14:paraId="584C3C91" w14:textId="77777777" w:rsidR="005E2ED6" w:rsidRPr="005E55DC" w:rsidRDefault="005E2ED6" w:rsidP="005E2ED6">
      <w:r>
        <w:tab/>
      </w:r>
      <w:r>
        <w:tab/>
      </w:r>
      <w:r>
        <w:tab/>
      </w:r>
    </w:p>
    <w:p w14:paraId="7FBC69E1" w14:textId="77777777" w:rsidR="005E2ED6" w:rsidRDefault="005E2ED6" w:rsidP="005E2ED6">
      <w:pPr>
        <w:tabs>
          <w:tab w:val="left" w:pos="2835"/>
        </w:tabs>
        <w:ind w:left="2835" w:hanging="2835"/>
        <w:rPr>
          <w:b/>
          <w:color w:val="000000"/>
          <w:lang w:val="en-US"/>
        </w:rPr>
      </w:pPr>
    </w:p>
    <w:p w14:paraId="7A36C975" w14:textId="77777777" w:rsidR="005E2ED6" w:rsidRPr="00AC504A" w:rsidRDefault="005E2ED6" w:rsidP="005E2ED6">
      <w:pPr>
        <w:tabs>
          <w:tab w:val="left" w:pos="-1440"/>
        </w:tabs>
        <w:rPr>
          <w:color w:val="000000"/>
          <w:lang w:val="en-US"/>
        </w:rPr>
      </w:pPr>
    </w:p>
    <w:p w14:paraId="22DB7CED" w14:textId="77777777" w:rsidR="005E2ED6" w:rsidRPr="002F37D9" w:rsidRDefault="005E2ED6" w:rsidP="005E2ED6">
      <w:pPr>
        <w:tabs>
          <w:tab w:val="left" w:pos="-1440"/>
        </w:tabs>
        <w:rPr>
          <w:b/>
          <w:bCs/>
          <w:color w:val="000000"/>
          <w:lang w:val="en-US"/>
        </w:rPr>
      </w:pPr>
      <w:r w:rsidRPr="002F37D9">
        <w:rPr>
          <w:b/>
          <w:bCs/>
          <w:color w:val="000000"/>
          <w:lang w:val="en-US"/>
        </w:rPr>
        <w:t>Prepared</w:t>
      </w:r>
      <w:r w:rsidRPr="002F37D9">
        <w:rPr>
          <w:b/>
          <w:bCs/>
          <w:color w:val="000000"/>
          <w:lang w:val="en-US"/>
        </w:rPr>
        <w:tab/>
      </w:r>
    </w:p>
    <w:p w14:paraId="59544778" w14:textId="77777777" w:rsidR="005E2ED6" w:rsidRDefault="005E2ED6" w:rsidP="005E2ED6">
      <w:pPr>
        <w:tabs>
          <w:tab w:val="left" w:pos="-1440"/>
        </w:tabs>
        <w:rPr>
          <w:color w:val="000000"/>
          <w:lang w:val="en-US"/>
        </w:rPr>
      </w:pPr>
      <w:r w:rsidRPr="00AC504A">
        <w:rPr>
          <w:color w:val="000000"/>
          <w:lang w:val="en-US"/>
        </w:rPr>
        <w:t xml:space="preserve">Author:  </w:t>
      </w:r>
      <w:r w:rsidRPr="00AC504A">
        <w:rPr>
          <w:color w:val="000000"/>
          <w:lang w:val="en-US"/>
        </w:rPr>
        <w:tab/>
      </w:r>
      <w:r>
        <w:rPr>
          <w:color w:val="000000"/>
          <w:lang w:val="en-US"/>
        </w:rPr>
        <w:tab/>
      </w:r>
      <w:r>
        <w:rPr>
          <w:color w:val="000000"/>
          <w:lang w:val="en-US"/>
        </w:rPr>
        <w:tab/>
      </w:r>
      <w:r w:rsidRPr="00B94FEC">
        <w:rPr>
          <w:color w:val="000000"/>
          <w:highlight w:val="yellow"/>
          <w:lang w:val="en-US"/>
        </w:rPr>
        <w:t>Carl Sommerville</w:t>
      </w:r>
    </w:p>
    <w:p w14:paraId="1146A95A" w14:textId="77777777" w:rsidR="005E2ED6" w:rsidRPr="00AC504A" w:rsidRDefault="005E2ED6" w:rsidP="005E2ED6">
      <w:pPr>
        <w:tabs>
          <w:tab w:val="left" w:pos="-1440"/>
        </w:tabs>
        <w:rPr>
          <w:color w:val="000000"/>
          <w:lang w:val="en-US"/>
        </w:rPr>
      </w:pPr>
    </w:p>
    <w:p w14:paraId="5EDBA49B" w14:textId="77777777" w:rsidR="005E2ED6" w:rsidRPr="00AC504A" w:rsidRDefault="005E2ED6" w:rsidP="005E2ED6">
      <w:pPr>
        <w:tabs>
          <w:tab w:val="left" w:pos="-1440"/>
        </w:tabs>
        <w:rPr>
          <w:color w:val="000000"/>
          <w:lang w:val="en-US"/>
        </w:rPr>
      </w:pPr>
    </w:p>
    <w:p w14:paraId="2B46B004" w14:textId="1AF75469" w:rsidR="005E2ED6" w:rsidRDefault="005E2ED6" w:rsidP="005E2ED6">
      <w:pPr>
        <w:tabs>
          <w:tab w:val="left" w:pos="-1440"/>
        </w:tabs>
        <w:rPr>
          <w:color w:val="000000"/>
          <w:u w:val="single"/>
          <w:lang w:val="en-US"/>
        </w:rPr>
      </w:pPr>
      <w:r w:rsidRPr="00AC504A">
        <w:rPr>
          <w:color w:val="000000"/>
          <w:lang w:val="en-US"/>
        </w:rPr>
        <w:t>Signature:</w:t>
      </w:r>
      <w:r w:rsidRPr="00AC504A">
        <w:rPr>
          <w:color w:val="000000"/>
          <w:lang w:val="en-US"/>
        </w:rPr>
        <w:tab/>
      </w:r>
      <w:r w:rsidRPr="00AC504A">
        <w:rPr>
          <w:color w:val="000000"/>
          <w:lang w:val="en-US"/>
        </w:rPr>
        <w:tab/>
      </w:r>
      <w:r w:rsidRPr="00AC504A">
        <w:rPr>
          <w:color w:val="000000"/>
          <w:lang w:val="en-US"/>
        </w:rPr>
        <w:tab/>
      </w:r>
      <w:r w:rsidRPr="00AC504A">
        <w:rPr>
          <w:color w:val="000000"/>
          <w:u w:val="single"/>
          <w:lang w:val="en-US"/>
        </w:rPr>
        <w:t>(Original signed)</w:t>
      </w:r>
      <w:r w:rsidRPr="00AC504A">
        <w:rPr>
          <w:color w:val="000000"/>
          <w:u w:val="single"/>
          <w:lang w:val="en-US"/>
        </w:rPr>
        <w:tab/>
      </w:r>
      <w:r w:rsidRPr="00AC504A">
        <w:rPr>
          <w:color w:val="000000"/>
          <w:u w:val="single"/>
          <w:lang w:val="en-US"/>
        </w:rPr>
        <w:tab/>
        <w:t xml:space="preserve"> </w:t>
      </w:r>
    </w:p>
    <w:p w14:paraId="1D6E0275" w14:textId="77777777" w:rsidR="005E2ED6" w:rsidRPr="00AC504A" w:rsidRDefault="005E2ED6" w:rsidP="005E2ED6">
      <w:pPr>
        <w:tabs>
          <w:tab w:val="left" w:pos="-1440"/>
        </w:tabs>
        <w:rPr>
          <w:color w:val="000000"/>
          <w:lang w:val="en-US"/>
        </w:rPr>
      </w:pPr>
    </w:p>
    <w:p w14:paraId="67AE0F3A" w14:textId="61F675E3" w:rsidR="005E2ED6" w:rsidRPr="00AC504A" w:rsidRDefault="005E2ED6" w:rsidP="005E2ED6">
      <w:pPr>
        <w:tabs>
          <w:tab w:val="left" w:pos="-1440"/>
        </w:tabs>
        <w:rPr>
          <w:color w:val="000000"/>
          <w:lang w:val="en-US"/>
        </w:rPr>
      </w:pPr>
      <w:r w:rsidRPr="00AC504A">
        <w:rPr>
          <w:color w:val="000000"/>
          <w:lang w:val="en-US"/>
        </w:rPr>
        <w:t>Date:</w:t>
      </w:r>
      <w:r w:rsidRPr="00AC504A">
        <w:rPr>
          <w:color w:val="000000"/>
          <w:lang w:val="en-US"/>
        </w:rPr>
        <w:tab/>
      </w:r>
      <w:r w:rsidRPr="00AC504A">
        <w:rPr>
          <w:color w:val="000000"/>
          <w:lang w:val="en-US"/>
        </w:rPr>
        <w:tab/>
      </w:r>
      <w:r w:rsidRPr="00AC504A">
        <w:rPr>
          <w:color w:val="000000"/>
          <w:lang w:val="en-US"/>
        </w:rPr>
        <w:tab/>
      </w:r>
      <w:r w:rsidRPr="00AC504A">
        <w:rPr>
          <w:color w:val="000000"/>
          <w:lang w:val="en-US"/>
        </w:rPr>
        <w:tab/>
      </w:r>
      <w:r w:rsidRPr="00B94FEC">
        <w:rPr>
          <w:color w:val="000000"/>
          <w:highlight w:val="yellow"/>
          <w:lang w:val="en-US"/>
        </w:rPr>
        <w:t>13 August 2020</w:t>
      </w:r>
    </w:p>
    <w:p w14:paraId="1B8B19A3" w14:textId="77777777" w:rsidR="005E2ED6" w:rsidRPr="00AC504A" w:rsidRDefault="005E2ED6" w:rsidP="005E2ED6">
      <w:pPr>
        <w:tabs>
          <w:tab w:val="left" w:pos="-1440"/>
        </w:tabs>
        <w:rPr>
          <w:color w:val="000000"/>
          <w:lang w:val="en-US"/>
        </w:rPr>
      </w:pPr>
    </w:p>
    <w:p w14:paraId="42633577" w14:textId="77777777" w:rsidR="005E2ED6" w:rsidRDefault="005E2ED6" w:rsidP="005E2ED6">
      <w:pPr>
        <w:tabs>
          <w:tab w:val="left" w:pos="-1440"/>
        </w:tabs>
        <w:rPr>
          <w:color w:val="000000"/>
          <w:lang w:val="en-US"/>
        </w:rPr>
      </w:pPr>
    </w:p>
    <w:p w14:paraId="6D8A41EC" w14:textId="77777777" w:rsidR="005E2ED6" w:rsidRDefault="005E2ED6" w:rsidP="005E2ED6">
      <w:pPr>
        <w:tabs>
          <w:tab w:val="left" w:pos="-1440"/>
        </w:tabs>
        <w:rPr>
          <w:b/>
          <w:bCs/>
          <w:color w:val="000000"/>
          <w:lang w:val="en-US"/>
        </w:rPr>
      </w:pPr>
    </w:p>
    <w:p w14:paraId="7306F95C" w14:textId="6305B8AA" w:rsidR="005E2ED6" w:rsidRPr="002F37D9" w:rsidRDefault="005E2ED6" w:rsidP="005E2ED6">
      <w:pPr>
        <w:tabs>
          <w:tab w:val="left" w:pos="-1440"/>
        </w:tabs>
        <w:rPr>
          <w:b/>
          <w:bCs/>
          <w:color w:val="000000"/>
          <w:lang w:val="en-US"/>
        </w:rPr>
      </w:pPr>
      <w:r w:rsidRPr="002F37D9">
        <w:rPr>
          <w:b/>
          <w:bCs/>
          <w:color w:val="000000"/>
          <w:lang w:val="en-US"/>
        </w:rPr>
        <w:t>Reviewed</w:t>
      </w:r>
      <w:r w:rsidRPr="002F37D9">
        <w:rPr>
          <w:b/>
          <w:bCs/>
          <w:color w:val="000000"/>
          <w:lang w:val="en-US"/>
        </w:rPr>
        <w:tab/>
      </w:r>
    </w:p>
    <w:p w14:paraId="270D9F9A" w14:textId="77777777" w:rsidR="005E2ED6" w:rsidRDefault="005E2ED6" w:rsidP="005E2ED6">
      <w:pPr>
        <w:tabs>
          <w:tab w:val="left" w:pos="-1440"/>
        </w:tabs>
        <w:rPr>
          <w:color w:val="000000"/>
          <w:lang w:val="en-US"/>
        </w:rPr>
      </w:pPr>
      <w:r w:rsidRPr="00AC504A">
        <w:rPr>
          <w:color w:val="000000"/>
          <w:lang w:val="en-US"/>
        </w:rPr>
        <w:t>Reviewer:</w:t>
      </w:r>
      <w:r w:rsidRPr="00AC504A">
        <w:rPr>
          <w:color w:val="000000"/>
          <w:lang w:val="en-US"/>
        </w:rPr>
        <w:tab/>
      </w:r>
      <w:r>
        <w:rPr>
          <w:color w:val="000000"/>
          <w:lang w:val="en-US"/>
        </w:rPr>
        <w:tab/>
      </w:r>
      <w:r>
        <w:rPr>
          <w:color w:val="000000"/>
          <w:lang w:val="en-US"/>
        </w:rPr>
        <w:tab/>
      </w:r>
      <w:r w:rsidRPr="00B94FEC">
        <w:rPr>
          <w:color w:val="000000"/>
          <w:highlight w:val="yellow"/>
          <w:lang w:val="en-US"/>
        </w:rPr>
        <w:t>Brad Williams</w:t>
      </w:r>
    </w:p>
    <w:p w14:paraId="50B094E9" w14:textId="77777777" w:rsidR="005E2ED6" w:rsidRPr="00AC504A" w:rsidRDefault="005E2ED6" w:rsidP="005E2ED6">
      <w:pPr>
        <w:tabs>
          <w:tab w:val="left" w:pos="-1440"/>
        </w:tabs>
        <w:rPr>
          <w:color w:val="000000"/>
          <w:lang w:val="en-US"/>
        </w:rPr>
      </w:pPr>
    </w:p>
    <w:p w14:paraId="214D90CE" w14:textId="77777777" w:rsidR="005E2ED6" w:rsidRPr="00AC504A" w:rsidRDefault="005E2ED6" w:rsidP="005E2ED6">
      <w:pPr>
        <w:tabs>
          <w:tab w:val="left" w:pos="-1440"/>
        </w:tabs>
        <w:rPr>
          <w:color w:val="000000"/>
          <w:lang w:val="en-US"/>
        </w:rPr>
      </w:pPr>
    </w:p>
    <w:p w14:paraId="37B8E05D" w14:textId="77777777" w:rsidR="005E2ED6" w:rsidRPr="00AC504A" w:rsidRDefault="005E2ED6" w:rsidP="005E2ED6">
      <w:pPr>
        <w:tabs>
          <w:tab w:val="left" w:pos="-1440"/>
        </w:tabs>
        <w:rPr>
          <w:color w:val="000000"/>
          <w:lang w:val="en-US"/>
        </w:rPr>
      </w:pPr>
      <w:r w:rsidRPr="00AC504A">
        <w:rPr>
          <w:color w:val="000000"/>
          <w:lang w:val="en-US"/>
        </w:rPr>
        <w:t>Signature:</w:t>
      </w:r>
      <w:r w:rsidRPr="00AC504A">
        <w:rPr>
          <w:color w:val="000000"/>
          <w:lang w:val="en-US"/>
        </w:rPr>
        <w:tab/>
      </w:r>
      <w:r w:rsidRPr="00AC504A">
        <w:rPr>
          <w:color w:val="000000"/>
          <w:lang w:val="en-US"/>
        </w:rPr>
        <w:tab/>
      </w:r>
      <w:r w:rsidRPr="00AC504A">
        <w:rPr>
          <w:color w:val="000000"/>
          <w:lang w:val="en-US"/>
        </w:rPr>
        <w:tab/>
      </w:r>
      <w:r w:rsidRPr="00AC504A">
        <w:rPr>
          <w:color w:val="000000"/>
          <w:u w:val="single"/>
          <w:lang w:val="en-US"/>
        </w:rPr>
        <w:t>(Original signed)</w:t>
      </w:r>
      <w:r w:rsidRPr="00AC504A">
        <w:rPr>
          <w:color w:val="000000"/>
          <w:u w:val="single"/>
          <w:lang w:val="en-US"/>
        </w:rPr>
        <w:tab/>
      </w:r>
      <w:r w:rsidRPr="00AC504A">
        <w:rPr>
          <w:color w:val="000000"/>
          <w:u w:val="single"/>
          <w:lang w:val="en-US"/>
        </w:rPr>
        <w:tab/>
      </w:r>
    </w:p>
    <w:p w14:paraId="4A842C19" w14:textId="77777777" w:rsidR="005E2ED6" w:rsidRPr="00AC504A" w:rsidRDefault="005E2ED6" w:rsidP="005E2ED6">
      <w:pPr>
        <w:tabs>
          <w:tab w:val="left" w:pos="-1440"/>
        </w:tabs>
        <w:rPr>
          <w:color w:val="000000"/>
          <w:lang w:val="en-US"/>
        </w:rPr>
      </w:pPr>
    </w:p>
    <w:p w14:paraId="4B9C8C87" w14:textId="77777777" w:rsidR="005E2ED6" w:rsidRPr="00AC504A" w:rsidRDefault="005E2ED6" w:rsidP="005E2ED6">
      <w:pPr>
        <w:tabs>
          <w:tab w:val="left" w:pos="-1440"/>
        </w:tabs>
        <w:rPr>
          <w:color w:val="000000"/>
          <w:lang w:val="en-US"/>
        </w:rPr>
      </w:pPr>
      <w:r w:rsidRPr="00AC504A">
        <w:rPr>
          <w:color w:val="000000"/>
          <w:lang w:val="en-US"/>
        </w:rPr>
        <w:t>Date:</w:t>
      </w:r>
      <w:r w:rsidRPr="00AC504A">
        <w:rPr>
          <w:color w:val="000000"/>
          <w:lang w:val="en-US"/>
        </w:rPr>
        <w:tab/>
      </w:r>
      <w:r w:rsidRPr="00AC504A">
        <w:rPr>
          <w:color w:val="000000"/>
          <w:lang w:val="en-US"/>
        </w:rPr>
        <w:tab/>
      </w:r>
      <w:r w:rsidRPr="00AC504A">
        <w:rPr>
          <w:color w:val="000000"/>
          <w:lang w:val="en-US"/>
        </w:rPr>
        <w:tab/>
      </w:r>
      <w:r w:rsidRPr="00AC504A">
        <w:rPr>
          <w:color w:val="000000"/>
          <w:lang w:val="en-US"/>
        </w:rPr>
        <w:tab/>
      </w:r>
      <w:r w:rsidRPr="00B94FEC">
        <w:rPr>
          <w:color w:val="000000"/>
          <w:highlight w:val="yellow"/>
          <w:lang w:val="en-US"/>
        </w:rPr>
        <w:t>13</w:t>
      </w:r>
      <w:r w:rsidRPr="00B94FEC">
        <w:rPr>
          <w:color w:val="000000"/>
          <w:highlight w:val="yellow"/>
          <w:vertAlign w:val="superscript"/>
          <w:lang w:val="en-US"/>
        </w:rPr>
        <w:t>th</w:t>
      </w:r>
      <w:r w:rsidRPr="00B94FEC">
        <w:rPr>
          <w:color w:val="000000"/>
          <w:highlight w:val="yellow"/>
          <w:lang w:val="en-US"/>
        </w:rPr>
        <w:t xml:space="preserve"> August 2020</w:t>
      </w:r>
    </w:p>
    <w:p w14:paraId="4FC801E4" w14:textId="77777777" w:rsidR="005E2ED6" w:rsidRPr="00AC504A" w:rsidRDefault="005E2ED6" w:rsidP="005E2ED6">
      <w:pPr>
        <w:tabs>
          <w:tab w:val="left" w:pos="-1440"/>
        </w:tabs>
        <w:rPr>
          <w:lang w:val="en-US"/>
        </w:rPr>
      </w:pPr>
    </w:p>
    <w:p w14:paraId="46FD626B" w14:textId="77777777" w:rsidR="005E2ED6" w:rsidRPr="00AC504A" w:rsidRDefault="005E2ED6" w:rsidP="005E2ED6">
      <w:pPr>
        <w:tabs>
          <w:tab w:val="left" w:pos="-1440"/>
        </w:tabs>
        <w:rPr>
          <w:b/>
          <w:lang w:val="en-US"/>
        </w:rPr>
      </w:pPr>
    </w:p>
    <w:p w14:paraId="01B56D81" w14:textId="77777777" w:rsidR="005E2ED6" w:rsidRPr="00AC504A" w:rsidRDefault="005E2ED6" w:rsidP="005E2ED6">
      <w:pPr>
        <w:tabs>
          <w:tab w:val="center" w:pos="4320"/>
          <w:tab w:val="right" w:pos="8640"/>
        </w:tabs>
        <w:rPr>
          <w:b/>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3"/>
        <w:gridCol w:w="1844"/>
        <w:gridCol w:w="2605"/>
        <w:gridCol w:w="1378"/>
        <w:gridCol w:w="1378"/>
      </w:tblGrid>
      <w:tr w:rsidR="005E2ED6" w:rsidRPr="00AC504A" w14:paraId="797DE4E9" w14:textId="77777777" w:rsidTr="00C26BDE">
        <w:trPr>
          <w:jc w:val="center"/>
        </w:trPr>
        <w:tc>
          <w:tcPr>
            <w:tcW w:w="1133" w:type="dxa"/>
            <w:shd w:val="clear" w:color="auto" w:fill="36CCCC"/>
          </w:tcPr>
          <w:p w14:paraId="28369E0B" w14:textId="77777777" w:rsidR="005E2ED6" w:rsidRPr="00AC504A" w:rsidRDefault="005E2ED6" w:rsidP="00C26BDE">
            <w:pPr>
              <w:tabs>
                <w:tab w:val="center" w:pos="4320"/>
                <w:tab w:val="right" w:pos="8640"/>
              </w:tabs>
              <w:jc w:val="center"/>
              <w:rPr>
                <w:b/>
                <w:sz w:val="20"/>
                <w:lang w:val="en-US"/>
              </w:rPr>
            </w:pPr>
            <w:r>
              <w:rPr>
                <w:b/>
                <w:sz w:val="20"/>
                <w:lang w:val="en-US"/>
              </w:rPr>
              <w:t>Revision</w:t>
            </w:r>
          </w:p>
        </w:tc>
        <w:tc>
          <w:tcPr>
            <w:tcW w:w="1844" w:type="dxa"/>
            <w:shd w:val="clear" w:color="auto" w:fill="36CCCC"/>
          </w:tcPr>
          <w:p w14:paraId="5259DDF8" w14:textId="77777777" w:rsidR="005E2ED6" w:rsidRPr="00AC504A" w:rsidRDefault="005E2ED6" w:rsidP="00C26BDE">
            <w:pPr>
              <w:tabs>
                <w:tab w:val="center" w:pos="4320"/>
                <w:tab w:val="right" w:pos="8640"/>
              </w:tabs>
              <w:jc w:val="center"/>
              <w:rPr>
                <w:b/>
                <w:sz w:val="20"/>
                <w:lang w:val="en-US"/>
              </w:rPr>
            </w:pPr>
            <w:r w:rsidRPr="00AC504A">
              <w:rPr>
                <w:b/>
                <w:sz w:val="20"/>
                <w:lang w:val="en-US"/>
              </w:rPr>
              <w:t>Date</w:t>
            </w:r>
          </w:p>
        </w:tc>
        <w:tc>
          <w:tcPr>
            <w:tcW w:w="2605" w:type="dxa"/>
            <w:shd w:val="clear" w:color="auto" w:fill="36CCCC"/>
          </w:tcPr>
          <w:p w14:paraId="5CA558FF" w14:textId="77777777" w:rsidR="005E2ED6" w:rsidRPr="00AC504A" w:rsidRDefault="005E2ED6" w:rsidP="00C26BDE">
            <w:pPr>
              <w:tabs>
                <w:tab w:val="center" w:pos="4320"/>
                <w:tab w:val="right" w:pos="8640"/>
              </w:tabs>
              <w:jc w:val="center"/>
              <w:rPr>
                <w:b/>
                <w:sz w:val="20"/>
                <w:lang w:val="en-US"/>
              </w:rPr>
            </w:pPr>
            <w:r w:rsidRPr="00AC504A">
              <w:rPr>
                <w:b/>
                <w:sz w:val="20"/>
                <w:lang w:val="en-US"/>
              </w:rPr>
              <w:t>Description of Revision</w:t>
            </w:r>
          </w:p>
        </w:tc>
        <w:tc>
          <w:tcPr>
            <w:tcW w:w="1378" w:type="dxa"/>
            <w:shd w:val="clear" w:color="auto" w:fill="36CCCC"/>
          </w:tcPr>
          <w:p w14:paraId="4E5409AD" w14:textId="77777777" w:rsidR="005E2ED6" w:rsidRPr="00AC504A" w:rsidRDefault="005E2ED6" w:rsidP="00C26BDE">
            <w:pPr>
              <w:tabs>
                <w:tab w:val="center" w:pos="4320"/>
                <w:tab w:val="right" w:pos="8640"/>
              </w:tabs>
              <w:jc w:val="center"/>
              <w:rPr>
                <w:b/>
                <w:sz w:val="20"/>
                <w:lang w:val="en-US"/>
              </w:rPr>
            </w:pPr>
            <w:r w:rsidRPr="00AC504A">
              <w:rPr>
                <w:b/>
                <w:sz w:val="20"/>
                <w:lang w:val="en-US"/>
              </w:rPr>
              <w:t>Prepared</w:t>
            </w:r>
          </w:p>
        </w:tc>
        <w:tc>
          <w:tcPr>
            <w:tcW w:w="1378" w:type="dxa"/>
            <w:shd w:val="clear" w:color="auto" w:fill="36CCCC"/>
          </w:tcPr>
          <w:p w14:paraId="0903FFED" w14:textId="77777777" w:rsidR="005E2ED6" w:rsidRPr="00AC504A" w:rsidRDefault="005E2ED6" w:rsidP="00C26BDE">
            <w:pPr>
              <w:tabs>
                <w:tab w:val="center" w:pos="4320"/>
                <w:tab w:val="right" w:pos="8640"/>
              </w:tabs>
              <w:jc w:val="center"/>
              <w:rPr>
                <w:b/>
                <w:sz w:val="20"/>
                <w:lang w:val="en-US"/>
              </w:rPr>
            </w:pPr>
            <w:r w:rsidRPr="00AC504A">
              <w:rPr>
                <w:b/>
                <w:sz w:val="20"/>
                <w:lang w:val="en-US"/>
              </w:rPr>
              <w:t>Reviewed</w:t>
            </w:r>
          </w:p>
        </w:tc>
      </w:tr>
      <w:tr w:rsidR="005E2ED6" w:rsidRPr="00AC504A" w14:paraId="598FB61E" w14:textId="77777777" w:rsidTr="00C26BDE">
        <w:trPr>
          <w:jc w:val="center"/>
        </w:trPr>
        <w:tc>
          <w:tcPr>
            <w:tcW w:w="1133" w:type="dxa"/>
          </w:tcPr>
          <w:p w14:paraId="6DC3B93A" w14:textId="77777777" w:rsidR="005E2ED6" w:rsidRPr="00ED6F8E" w:rsidRDefault="005E2ED6" w:rsidP="00C26BDE">
            <w:pPr>
              <w:tabs>
                <w:tab w:val="center" w:pos="4320"/>
                <w:tab w:val="right" w:pos="8640"/>
              </w:tabs>
              <w:jc w:val="center"/>
              <w:rPr>
                <w:bCs/>
                <w:sz w:val="20"/>
                <w:highlight w:val="yellow"/>
                <w:lang w:val="en-US"/>
              </w:rPr>
            </w:pPr>
            <w:r w:rsidRPr="00ED6F8E">
              <w:rPr>
                <w:bCs/>
                <w:sz w:val="20"/>
                <w:highlight w:val="yellow"/>
                <w:lang w:val="en-US"/>
              </w:rPr>
              <w:t>01</w:t>
            </w:r>
          </w:p>
        </w:tc>
        <w:tc>
          <w:tcPr>
            <w:tcW w:w="1844" w:type="dxa"/>
          </w:tcPr>
          <w:p w14:paraId="08A5C635" w14:textId="77777777" w:rsidR="005E2ED6" w:rsidRPr="00ED6F8E" w:rsidRDefault="005E2ED6" w:rsidP="00C26BDE">
            <w:pPr>
              <w:tabs>
                <w:tab w:val="center" w:pos="4320"/>
                <w:tab w:val="right" w:pos="8640"/>
              </w:tabs>
              <w:jc w:val="center"/>
              <w:rPr>
                <w:bCs/>
                <w:sz w:val="20"/>
                <w:highlight w:val="yellow"/>
                <w:lang w:val="en-US"/>
              </w:rPr>
            </w:pPr>
            <w:r w:rsidRPr="00ED6F8E">
              <w:rPr>
                <w:bCs/>
                <w:sz w:val="20"/>
                <w:highlight w:val="yellow"/>
                <w:lang w:val="en-US"/>
              </w:rPr>
              <w:t>DD/MM/</w:t>
            </w:r>
            <w:proofErr w:type="spellStart"/>
            <w:r w:rsidRPr="00ED6F8E">
              <w:rPr>
                <w:bCs/>
                <w:sz w:val="20"/>
                <w:highlight w:val="yellow"/>
                <w:lang w:val="en-US"/>
              </w:rPr>
              <w:t>YYYY</w:t>
            </w:r>
            <w:proofErr w:type="spellEnd"/>
          </w:p>
        </w:tc>
        <w:tc>
          <w:tcPr>
            <w:tcW w:w="2605" w:type="dxa"/>
          </w:tcPr>
          <w:p w14:paraId="5AB19487" w14:textId="74000A6A" w:rsidR="005E2ED6" w:rsidRPr="00ED6F8E" w:rsidRDefault="005E2ED6" w:rsidP="00C26BDE">
            <w:pPr>
              <w:tabs>
                <w:tab w:val="center" w:pos="4320"/>
                <w:tab w:val="right" w:pos="8640"/>
              </w:tabs>
              <w:jc w:val="center"/>
              <w:rPr>
                <w:bCs/>
                <w:sz w:val="20"/>
                <w:highlight w:val="yellow"/>
                <w:lang w:val="en-US"/>
              </w:rPr>
            </w:pPr>
            <w:r>
              <w:rPr>
                <w:bCs/>
                <w:sz w:val="20"/>
                <w:highlight w:val="yellow"/>
                <w:lang w:val="en-US"/>
              </w:rPr>
              <w:t>For Information</w:t>
            </w:r>
          </w:p>
        </w:tc>
        <w:tc>
          <w:tcPr>
            <w:tcW w:w="1378" w:type="dxa"/>
          </w:tcPr>
          <w:p w14:paraId="699BDE80" w14:textId="77777777" w:rsidR="005E2ED6" w:rsidRPr="00ED6F8E" w:rsidRDefault="005E2ED6" w:rsidP="00C26BDE">
            <w:pPr>
              <w:tabs>
                <w:tab w:val="center" w:pos="4320"/>
                <w:tab w:val="right" w:pos="8640"/>
              </w:tabs>
              <w:jc w:val="center"/>
              <w:rPr>
                <w:bCs/>
                <w:sz w:val="20"/>
                <w:highlight w:val="yellow"/>
                <w:lang w:val="en-US"/>
              </w:rPr>
            </w:pPr>
            <w:r w:rsidRPr="00ED6F8E">
              <w:rPr>
                <w:bCs/>
                <w:sz w:val="20"/>
                <w:highlight w:val="yellow"/>
                <w:lang w:val="en-US"/>
              </w:rPr>
              <w:t>CRS</w:t>
            </w:r>
          </w:p>
        </w:tc>
        <w:tc>
          <w:tcPr>
            <w:tcW w:w="1378" w:type="dxa"/>
          </w:tcPr>
          <w:p w14:paraId="1BB3BE14" w14:textId="77777777" w:rsidR="005E2ED6" w:rsidRPr="00ED6F8E" w:rsidRDefault="005E2ED6" w:rsidP="00C26BDE">
            <w:pPr>
              <w:tabs>
                <w:tab w:val="center" w:pos="4320"/>
                <w:tab w:val="right" w:pos="8640"/>
              </w:tabs>
              <w:jc w:val="center"/>
              <w:rPr>
                <w:bCs/>
                <w:sz w:val="20"/>
                <w:highlight w:val="yellow"/>
                <w:lang w:val="en-US"/>
              </w:rPr>
            </w:pPr>
            <w:r w:rsidRPr="00ED6F8E">
              <w:rPr>
                <w:bCs/>
                <w:sz w:val="20"/>
                <w:highlight w:val="yellow"/>
                <w:lang w:val="en-US"/>
              </w:rPr>
              <w:t>BW</w:t>
            </w:r>
          </w:p>
        </w:tc>
      </w:tr>
      <w:tr w:rsidR="005E2ED6" w:rsidRPr="00AC504A" w14:paraId="466ECDE0" w14:textId="77777777" w:rsidTr="00C26BDE">
        <w:trPr>
          <w:jc w:val="center"/>
        </w:trPr>
        <w:tc>
          <w:tcPr>
            <w:tcW w:w="1133" w:type="dxa"/>
          </w:tcPr>
          <w:p w14:paraId="794A8738" w14:textId="77777777" w:rsidR="005E2ED6" w:rsidRPr="00AC504A" w:rsidRDefault="005E2ED6" w:rsidP="00C26BDE">
            <w:pPr>
              <w:tabs>
                <w:tab w:val="center" w:pos="4320"/>
                <w:tab w:val="right" w:pos="8640"/>
              </w:tabs>
              <w:jc w:val="center"/>
              <w:rPr>
                <w:b/>
                <w:sz w:val="20"/>
                <w:lang w:val="en-US"/>
              </w:rPr>
            </w:pPr>
          </w:p>
        </w:tc>
        <w:tc>
          <w:tcPr>
            <w:tcW w:w="1844" w:type="dxa"/>
          </w:tcPr>
          <w:p w14:paraId="3B3265E2" w14:textId="77777777" w:rsidR="005E2ED6" w:rsidRPr="00AC504A" w:rsidRDefault="005E2ED6" w:rsidP="00C26BDE">
            <w:pPr>
              <w:tabs>
                <w:tab w:val="center" w:pos="4320"/>
                <w:tab w:val="right" w:pos="8640"/>
              </w:tabs>
              <w:jc w:val="center"/>
              <w:rPr>
                <w:b/>
                <w:sz w:val="20"/>
                <w:lang w:val="en-US"/>
              </w:rPr>
            </w:pPr>
          </w:p>
        </w:tc>
        <w:tc>
          <w:tcPr>
            <w:tcW w:w="2605" w:type="dxa"/>
          </w:tcPr>
          <w:p w14:paraId="177B505E" w14:textId="77777777" w:rsidR="005E2ED6" w:rsidRPr="00AC504A" w:rsidRDefault="005E2ED6" w:rsidP="00C26BDE">
            <w:pPr>
              <w:tabs>
                <w:tab w:val="center" w:pos="4320"/>
                <w:tab w:val="right" w:pos="8640"/>
              </w:tabs>
              <w:jc w:val="center"/>
              <w:rPr>
                <w:b/>
                <w:sz w:val="20"/>
                <w:lang w:val="en-US"/>
              </w:rPr>
            </w:pPr>
          </w:p>
        </w:tc>
        <w:tc>
          <w:tcPr>
            <w:tcW w:w="1378" w:type="dxa"/>
          </w:tcPr>
          <w:p w14:paraId="70C6E1A4" w14:textId="77777777" w:rsidR="005E2ED6" w:rsidRPr="00AC504A" w:rsidRDefault="005E2ED6" w:rsidP="00C26BDE">
            <w:pPr>
              <w:tabs>
                <w:tab w:val="center" w:pos="4320"/>
                <w:tab w:val="right" w:pos="8640"/>
              </w:tabs>
              <w:jc w:val="center"/>
              <w:rPr>
                <w:b/>
                <w:sz w:val="20"/>
                <w:lang w:val="en-US"/>
              </w:rPr>
            </w:pPr>
          </w:p>
        </w:tc>
        <w:tc>
          <w:tcPr>
            <w:tcW w:w="1378" w:type="dxa"/>
          </w:tcPr>
          <w:p w14:paraId="18CB32F6" w14:textId="77777777" w:rsidR="005E2ED6" w:rsidRPr="00AC504A" w:rsidRDefault="005E2ED6" w:rsidP="00C26BDE">
            <w:pPr>
              <w:tabs>
                <w:tab w:val="center" w:pos="4320"/>
                <w:tab w:val="right" w:pos="8640"/>
              </w:tabs>
              <w:jc w:val="center"/>
              <w:rPr>
                <w:b/>
                <w:sz w:val="20"/>
                <w:lang w:val="en-US"/>
              </w:rPr>
            </w:pPr>
          </w:p>
        </w:tc>
      </w:tr>
      <w:tr w:rsidR="005E2ED6" w:rsidRPr="00AC504A" w14:paraId="31CE425B" w14:textId="77777777" w:rsidTr="00C26BDE">
        <w:trPr>
          <w:jc w:val="center"/>
        </w:trPr>
        <w:tc>
          <w:tcPr>
            <w:tcW w:w="1133" w:type="dxa"/>
          </w:tcPr>
          <w:p w14:paraId="23DCE14B" w14:textId="77777777" w:rsidR="005E2ED6" w:rsidRPr="00AC504A" w:rsidRDefault="005E2ED6" w:rsidP="00C26BDE">
            <w:pPr>
              <w:tabs>
                <w:tab w:val="center" w:pos="4320"/>
                <w:tab w:val="right" w:pos="8640"/>
              </w:tabs>
              <w:jc w:val="center"/>
              <w:rPr>
                <w:b/>
                <w:sz w:val="20"/>
                <w:lang w:val="en-US"/>
              </w:rPr>
            </w:pPr>
          </w:p>
        </w:tc>
        <w:tc>
          <w:tcPr>
            <w:tcW w:w="1844" w:type="dxa"/>
          </w:tcPr>
          <w:p w14:paraId="6BBBC8B2" w14:textId="77777777" w:rsidR="005E2ED6" w:rsidRPr="00AC504A" w:rsidRDefault="005E2ED6" w:rsidP="00C26BDE">
            <w:pPr>
              <w:tabs>
                <w:tab w:val="center" w:pos="4320"/>
                <w:tab w:val="right" w:pos="8640"/>
              </w:tabs>
              <w:jc w:val="center"/>
              <w:rPr>
                <w:b/>
                <w:sz w:val="20"/>
                <w:lang w:val="en-US"/>
              </w:rPr>
            </w:pPr>
          </w:p>
        </w:tc>
        <w:tc>
          <w:tcPr>
            <w:tcW w:w="2605" w:type="dxa"/>
          </w:tcPr>
          <w:p w14:paraId="1E0F3553" w14:textId="77777777" w:rsidR="005E2ED6" w:rsidRPr="00AC504A" w:rsidRDefault="005E2ED6" w:rsidP="00C26BDE">
            <w:pPr>
              <w:tabs>
                <w:tab w:val="center" w:pos="4320"/>
                <w:tab w:val="right" w:pos="8640"/>
              </w:tabs>
              <w:jc w:val="center"/>
              <w:rPr>
                <w:b/>
                <w:sz w:val="20"/>
                <w:lang w:val="en-US"/>
              </w:rPr>
            </w:pPr>
          </w:p>
        </w:tc>
        <w:tc>
          <w:tcPr>
            <w:tcW w:w="1378" w:type="dxa"/>
          </w:tcPr>
          <w:p w14:paraId="487D70EB" w14:textId="77777777" w:rsidR="005E2ED6" w:rsidRPr="00AC504A" w:rsidRDefault="005E2ED6" w:rsidP="00C26BDE">
            <w:pPr>
              <w:tabs>
                <w:tab w:val="center" w:pos="4320"/>
                <w:tab w:val="right" w:pos="8640"/>
              </w:tabs>
              <w:jc w:val="center"/>
              <w:rPr>
                <w:b/>
                <w:sz w:val="20"/>
                <w:lang w:val="en-US"/>
              </w:rPr>
            </w:pPr>
          </w:p>
        </w:tc>
        <w:tc>
          <w:tcPr>
            <w:tcW w:w="1378" w:type="dxa"/>
          </w:tcPr>
          <w:p w14:paraId="0F61B0F4" w14:textId="77777777" w:rsidR="005E2ED6" w:rsidRPr="00AC504A" w:rsidRDefault="005E2ED6" w:rsidP="00C26BDE">
            <w:pPr>
              <w:tabs>
                <w:tab w:val="center" w:pos="4320"/>
                <w:tab w:val="right" w:pos="8640"/>
              </w:tabs>
              <w:jc w:val="center"/>
              <w:rPr>
                <w:b/>
                <w:sz w:val="20"/>
                <w:lang w:val="en-US"/>
              </w:rPr>
            </w:pPr>
          </w:p>
        </w:tc>
      </w:tr>
    </w:tbl>
    <w:p w14:paraId="50D45BFF" w14:textId="71CC9635" w:rsidR="005E2ED6" w:rsidRDefault="005E2ED6" w:rsidP="005E2ED6">
      <w:pPr>
        <w:jc w:val="both"/>
        <w:rPr>
          <w:lang w:val="en-US"/>
        </w:rPr>
      </w:pPr>
    </w:p>
    <w:p w14:paraId="50AB65CA" w14:textId="77777777" w:rsidR="005E2ED6" w:rsidRDefault="005E2ED6">
      <w:pPr>
        <w:rPr>
          <w:lang w:val="en-US"/>
        </w:rPr>
      </w:pPr>
      <w:r>
        <w:rPr>
          <w:lang w:val="en-US"/>
        </w:rPr>
        <w:br w:type="page"/>
      </w:r>
    </w:p>
    <w:p w14:paraId="28557740" w14:textId="77777777" w:rsidR="005E2ED6" w:rsidRPr="00AC504A" w:rsidRDefault="005E2ED6" w:rsidP="005E2ED6">
      <w:pPr>
        <w:jc w:val="both"/>
        <w:rPr>
          <w:lang w:val="en-US"/>
        </w:rPr>
      </w:pPr>
    </w:p>
    <w:bookmarkEnd w:id="1"/>
    <w:p w14:paraId="6F0464A9" w14:textId="77777777" w:rsidR="006A200B" w:rsidRDefault="006A200B" w:rsidP="001902AA">
      <w:pPr>
        <w:rPr>
          <w:b/>
        </w:rPr>
      </w:pPr>
    </w:p>
    <w:sdt>
      <w:sdtPr>
        <w:id w:val="-1343775516"/>
        <w:docPartObj>
          <w:docPartGallery w:val="Table of Contents"/>
          <w:docPartUnique/>
        </w:docPartObj>
      </w:sdtPr>
      <w:sdtEndPr>
        <w:rPr>
          <w:b/>
          <w:bCs/>
        </w:rPr>
      </w:sdtEndPr>
      <w:sdtContent>
        <w:p w14:paraId="16969A7D" w14:textId="77777777" w:rsidR="00CB0240" w:rsidRPr="005C5371" w:rsidRDefault="00CB0240" w:rsidP="00CB0240">
          <w:pPr>
            <w:rPr>
              <w:b/>
              <w:sz w:val="28"/>
              <w:szCs w:val="28"/>
            </w:rPr>
          </w:pPr>
          <w:r w:rsidRPr="005C5371">
            <w:rPr>
              <w:b/>
              <w:sz w:val="28"/>
              <w:szCs w:val="28"/>
            </w:rPr>
            <w:t>Contents</w:t>
          </w:r>
        </w:p>
        <w:p w14:paraId="0939B3E8" w14:textId="1DD17C67" w:rsidR="00475AC2" w:rsidRDefault="00595F4D">
          <w:pPr>
            <w:pStyle w:val="TOC1"/>
            <w:tabs>
              <w:tab w:val="right" w:leader="dot" w:pos="9016"/>
            </w:tabs>
            <w:rPr>
              <w:rFonts w:eastAsiaTheme="minorEastAsia" w:cstheme="minorBidi"/>
              <w:noProof/>
              <w:lang w:eastAsia="en-AU"/>
            </w:rPr>
          </w:pPr>
          <w:r w:rsidRPr="008E430A">
            <w:rPr>
              <w:sz w:val="12"/>
            </w:rPr>
            <w:fldChar w:fldCharType="begin"/>
          </w:r>
          <w:r w:rsidR="0094244D" w:rsidRPr="008E430A">
            <w:rPr>
              <w:sz w:val="12"/>
            </w:rPr>
            <w:instrText xml:space="preserve"> TOC \o "1-3" \h \z \u </w:instrText>
          </w:r>
          <w:r w:rsidRPr="008E430A">
            <w:rPr>
              <w:sz w:val="12"/>
            </w:rPr>
            <w:fldChar w:fldCharType="separate"/>
          </w:r>
          <w:hyperlink w:anchor="_Toc87948064" w:history="1">
            <w:r w:rsidR="00475AC2" w:rsidRPr="00547B66">
              <w:rPr>
                <w:rStyle w:val="Hyperlink"/>
                <w:noProof/>
              </w:rPr>
              <w:t>INTRODUCTION</w:t>
            </w:r>
            <w:r w:rsidR="00475AC2">
              <w:rPr>
                <w:noProof/>
                <w:webHidden/>
              </w:rPr>
              <w:tab/>
            </w:r>
            <w:r w:rsidR="00475AC2">
              <w:rPr>
                <w:noProof/>
                <w:webHidden/>
              </w:rPr>
              <w:fldChar w:fldCharType="begin"/>
            </w:r>
            <w:r w:rsidR="00475AC2">
              <w:rPr>
                <w:noProof/>
                <w:webHidden/>
              </w:rPr>
              <w:instrText xml:space="preserve"> PAGEREF _Toc87948064 \h </w:instrText>
            </w:r>
            <w:r w:rsidR="00475AC2">
              <w:rPr>
                <w:noProof/>
                <w:webHidden/>
              </w:rPr>
            </w:r>
            <w:r w:rsidR="00475AC2">
              <w:rPr>
                <w:noProof/>
                <w:webHidden/>
              </w:rPr>
              <w:fldChar w:fldCharType="separate"/>
            </w:r>
            <w:r w:rsidR="00475AC2">
              <w:rPr>
                <w:noProof/>
                <w:webHidden/>
              </w:rPr>
              <w:t>3</w:t>
            </w:r>
            <w:r w:rsidR="00475AC2">
              <w:rPr>
                <w:noProof/>
                <w:webHidden/>
              </w:rPr>
              <w:fldChar w:fldCharType="end"/>
            </w:r>
          </w:hyperlink>
        </w:p>
        <w:p w14:paraId="05B77A91" w14:textId="3557F964" w:rsidR="00475AC2" w:rsidRDefault="00BE66C4">
          <w:pPr>
            <w:pStyle w:val="TOC1"/>
            <w:tabs>
              <w:tab w:val="left" w:pos="660"/>
              <w:tab w:val="right" w:leader="dot" w:pos="9016"/>
            </w:tabs>
            <w:rPr>
              <w:rFonts w:eastAsiaTheme="minorEastAsia" w:cstheme="minorBidi"/>
              <w:noProof/>
              <w:lang w:eastAsia="en-AU"/>
            </w:rPr>
          </w:pPr>
          <w:hyperlink w:anchor="_Toc87948065" w:history="1">
            <w:r w:rsidR="00475AC2" w:rsidRPr="00547B66">
              <w:rPr>
                <w:rStyle w:val="Hyperlink"/>
                <w:noProof/>
              </w:rPr>
              <w:t>1.0</w:t>
            </w:r>
            <w:r w:rsidR="00475AC2">
              <w:rPr>
                <w:rFonts w:eastAsiaTheme="minorEastAsia" w:cstheme="minorBidi"/>
                <w:noProof/>
                <w:lang w:eastAsia="en-AU"/>
              </w:rPr>
              <w:tab/>
            </w:r>
            <w:r w:rsidR="00475AC2" w:rsidRPr="00547B66">
              <w:rPr>
                <w:rStyle w:val="Hyperlink"/>
                <w:noProof/>
              </w:rPr>
              <w:t>SIGNED APPLICATION FORM (signature of the owner or a person who has the consent of the owner)</w:t>
            </w:r>
            <w:r w:rsidR="00475AC2">
              <w:rPr>
                <w:noProof/>
                <w:webHidden/>
              </w:rPr>
              <w:tab/>
            </w:r>
            <w:r w:rsidR="00475AC2">
              <w:rPr>
                <w:noProof/>
                <w:webHidden/>
              </w:rPr>
              <w:fldChar w:fldCharType="begin"/>
            </w:r>
            <w:r w:rsidR="00475AC2">
              <w:rPr>
                <w:noProof/>
                <w:webHidden/>
              </w:rPr>
              <w:instrText xml:space="preserve"> PAGEREF _Toc87948065 \h </w:instrText>
            </w:r>
            <w:r w:rsidR="00475AC2">
              <w:rPr>
                <w:noProof/>
                <w:webHidden/>
              </w:rPr>
            </w:r>
            <w:r w:rsidR="00475AC2">
              <w:rPr>
                <w:noProof/>
                <w:webHidden/>
              </w:rPr>
              <w:fldChar w:fldCharType="separate"/>
            </w:r>
            <w:r w:rsidR="00475AC2">
              <w:rPr>
                <w:noProof/>
                <w:webHidden/>
              </w:rPr>
              <w:t>4</w:t>
            </w:r>
            <w:r w:rsidR="00475AC2">
              <w:rPr>
                <w:noProof/>
                <w:webHidden/>
              </w:rPr>
              <w:fldChar w:fldCharType="end"/>
            </w:r>
          </w:hyperlink>
        </w:p>
        <w:p w14:paraId="6AE5B163" w14:textId="12D23963" w:rsidR="00475AC2" w:rsidRDefault="00BE66C4">
          <w:pPr>
            <w:pStyle w:val="TOC1"/>
            <w:tabs>
              <w:tab w:val="left" w:pos="660"/>
              <w:tab w:val="right" w:leader="dot" w:pos="9016"/>
            </w:tabs>
            <w:rPr>
              <w:rFonts w:eastAsiaTheme="minorEastAsia" w:cstheme="minorBidi"/>
              <w:noProof/>
              <w:lang w:eastAsia="en-AU"/>
            </w:rPr>
          </w:pPr>
          <w:hyperlink w:anchor="_Toc87948066" w:history="1">
            <w:r w:rsidR="00475AC2" w:rsidRPr="00547B66">
              <w:rPr>
                <w:rStyle w:val="Hyperlink"/>
                <w:noProof/>
              </w:rPr>
              <w:t>2.0</w:t>
            </w:r>
            <w:r w:rsidR="00475AC2">
              <w:rPr>
                <w:rFonts w:eastAsiaTheme="minorEastAsia" w:cstheme="minorBidi"/>
                <w:noProof/>
                <w:lang w:eastAsia="en-AU"/>
              </w:rPr>
              <w:tab/>
            </w:r>
            <w:r w:rsidR="00475AC2" w:rsidRPr="00547B66">
              <w:rPr>
                <w:rStyle w:val="Hyperlink"/>
                <w:noProof/>
              </w:rPr>
              <w:t>DRAINAGE DIAGRAMS AND PLANS OF SITE</w:t>
            </w:r>
            <w:r w:rsidR="00475AC2">
              <w:rPr>
                <w:noProof/>
                <w:webHidden/>
              </w:rPr>
              <w:tab/>
            </w:r>
            <w:r w:rsidR="00475AC2">
              <w:rPr>
                <w:noProof/>
                <w:webHidden/>
              </w:rPr>
              <w:fldChar w:fldCharType="begin"/>
            </w:r>
            <w:r w:rsidR="00475AC2">
              <w:rPr>
                <w:noProof/>
                <w:webHidden/>
              </w:rPr>
              <w:instrText xml:space="preserve"> PAGEREF _Toc87948066 \h </w:instrText>
            </w:r>
            <w:r w:rsidR="00475AC2">
              <w:rPr>
                <w:noProof/>
                <w:webHidden/>
              </w:rPr>
            </w:r>
            <w:r w:rsidR="00475AC2">
              <w:rPr>
                <w:noProof/>
                <w:webHidden/>
              </w:rPr>
              <w:fldChar w:fldCharType="separate"/>
            </w:r>
            <w:r w:rsidR="00475AC2">
              <w:rPr>
                <w:noProof/>
                <w:webHidden/>
              </w:rPr>
              <w:t>4</w:t>
            </w:r>
            <w:r w:rsidR="00475AC2">
              <w:rPr>
                <w:noProof/>
                <w:webHidden/>
              </w:rPr>
              <w:fldChar w:fldCharType="end"/>
            </w:r>
          </w:hyperlink>
        </w:p>
        <w:p w14:paraId="08D32352" w14:textId="2B4E6E33" w:rsidR="00475AC2" w:rsidRDefault="00BE66C4">
          <w:pPr>
            <w:pStyle w:val="TOC1"/>
            <w:tabs>
              <w:tab w:val="left" w:pos="660"/>
              <w:tab w:val="right" w:leader="dot" w:pos="9016"/>
            </w:tabs>
            <w:rPr>
              <w:rFonts w:eastAsiaTheme="minorEastAsia" w:cstheme="minorBidi"/>
              <w:noProof/>
              <w:lang w:eastAsia="en-AU"/>
            </w:rPr>
          </w:pPr>
          <w:hyperlink w:anchor="_Toc87948067" w:history="1">
            <w:r w:rsidR="00475AC2" w:rsidRPr="00547B66">
              <w:rPr>
                <w:rStyle w:val="Hyperlink"/>
                <w:noProof/>
              </w:rPr>
              <w:t>3.0</w:t>
            </w:r>
            <w:r w:rsidR="00475AC2">
              <w:rPr>
                <w:rFonts w:eastAsiaTheme="minorEastAsia" w:cstheme="minorBidi"/>
                <w:noProof/>
                <w:lang w:eastAsia="en-AU"/>
              </w:rPr>
              <w:tab/>
            </w:r>
            <w:r w:rsidR="00475AC2" w:rsidRPr="00547B66">
              <w:rPr>
                <w:rStyle w:val="Hyperlink"/>
                <w:noProof/>
              </w:rPr>
              <w:t>TYPE OF PROCESS/ACTIVITY GENERATING THE LIQUID TRADE WASTE</w:t>
            </w:r>
            <w:r w:rsidR="00475AC2">
              <w:rPr>
                <w:noProof/>
                <w:webHidden/>
              </w:rPr>
              <w:tab/>
            </w:r>
            <w:r w:rsidR="00475AC2">
              <w:rPr>
                <w:noProof/>
                <w:webHidden/>
              </w:rPr>
              <w:fldChar w:fldCharType="begin"/>
            </w:r>
            <w:r w:rsidR="00475AC2">
              <w:rPr>
                <w:noProof/>
                <w:webHidden/>
              </w:rPr>
              <w:instrText xml:space="preserve"> PAGEREF _Toc87948067 \h </w:instrText>
            </w:r>
            <w:r w:rsidR="00475AC2">
              <w:rPr>
                <w:noProof/>
                <w:webHidden/>
              </w:rPr>
            </w:r>
            <w:r w:rsidR="00475AC2">
              <w:rPr>
                <w:noProof/>
                <w:webHidden/>
              </w:rPr>
              <w:fldChar w:fldCharType="separate"/>
            </w:r>
            <w:r w:rsidR="00475AC2">
              <w:rPr>
                <w:noProof/>
                <w:webHidden/>
              </w:rPr>
              <w:t>4</w:t>
            </w:r>
            <w:r w:rsidR="00475AC2">
              <w:rPr>
                <w:noProof/>
                <w:webHidden/>
              </w:rPr>
              <w:fldChar w:fldCharType="end"/>
            </w:r>
          </w:hyperlink>
        </w:p>
        <w:p w14:paraId="26FEBA1C" w14:textId="0AD46A00" w:rsidR="00475AC2" w:rsidRDefault="00BE66C4">
          <w:pPr>
            <w:pStyle w:val="TOC1"/>
            <w:tabs>
              <w:tab w:val="left" w:pos="660"/>
              <w:tab w:val="right" w:leader="dot" w:pos="9016"/>
            </w:tabs>
            <w:rPr>
              <w:rFonts w:eastAsiaTheme="minorEastAsia" w:cstheme="minorBidi"/>
              <w:noProof/>
              <w:lang w:eastAsia="en-AU"/>
            </w:rPr>
          </w:pPr>
          <w:hyperlink w:anchor="_Toc87948068" w:history="1">
            <w:r w:rsidR="00475AC2" w:rsidRPr="00547B66">
              <w:rPr>
                <w:rStyle w:val="Hyperlink"/>
                <w:noProof/>
              </w:rPr>
              <w:t>4.0</w:t>
            </w:r>
            <w:r w:rsidR="00475AC2">
              <w:rPr>
                <w:rFonts w:eastAsiaTheme="minorEastAsia" w:cstheme="minorBidi"/>
                <w:noProof/>
                <w:lang w:eastAsia="en-AU"/>
              </w:rPr>
              <w:tab/>
            </w:r>
            <w:r w:rsidR="00475AC2" w:rsidRPr="00547B66">
              <w:rPr>
                <w:rStyle w:val="Hyperlink"/>
                <w:noProof/>
              </w:rPr>
              <w:t>CHEMICALS TO BE USED – SUPPLY MSDS</w:t>
            </w:r>
            <w:r w:rsidR="00475AC2">
              <w:rPr>
                <w:noProof/>
                <w:webHidden/>
              </w:rPr>
              <w:tab/>
            </w:r>
            <w:r w:rsidR="00475AC2">
              <w:rPr>
                <w:noProof/>
                <w:webHidden/>
              </w:rPr>
              <w:fldChar w:fldCharType="begin"/>
            </w:r>
            <w:r w:rsidR="00475AC2">
              <w:rPr>
                <w:noProof/>
                <w:webHidden/>
              </w:rPr>
              <w:instrText xml:space="preserve"> PAGEREF _Toc87948068 \h </w:instrText>
            </w:r>
            <w:r w:rsidR="00475AC2">
              <w:rPr>
                <w:noProof/>
                <w:webHidden/>
              </w:rPr>
            </w:r>
            <w:r w:rsidR="00475AC2">
              <w:rPr>
                <w:noProof/>
                <w:webHidden/>
              </w:rPr>
              <w:fldChar w:fldCharType="separate"/>
            </w:r>
            <w:r w:rsidR="00475AC2">
              <w:rPr>
                <w:noProof/>
                <w:webHidden/>
              </w:rPr>
              <w:t>4</w:t>
            </w:r>
            <w:r w:rsidR="00475AC2">
              <w:rPr>
                <w:noProof/>
                <w:webHidden/>
              </w:rPr>
              <w:fldChar w:fldCharType="end"/>
            </w:r>
          </w:hyperlink>
        </w:p>
        <w:p w14:paraId="15369C4A" w14:textId="3ABF6B06" w:rsidR="00475AC2" w:rsidRDefault="00BE66C4">
          <w:pPr>
            <w:pStyle w:val="TOC1"/>
            <w:tabs>
              <w:tab w:val="left" w:pos="660"/>
              <w:tab w:val="right" w:leader="dot" w:pos="9016"/>
            </w:tabs>
            <w:rPr>
              <w:rFonts w:eastAsiaTheme="minorEastAsia" w:cstheme="minorBidi"/>
              <w:noProof/>
              <w:lang w:eastAsia="en-AU"/>
            </w:rPr>
          </w:pPr>
          <w:hyperlink w:anchor="_Toc87948069" w:history="1">
            <w:r w:rsidR="00475AC2" w:rsidRPr="00547B66">
              <w:rPr>
                <w:rStyle w:val="Hyperlink"/>
                <w:noProof/>
              </w:rPr>
              <w:t>5.0</w:t>
            </w:r>
            <w:r w:rsidR="00475AC2">
              <w:rPr>
                <w:rFonts w:eastAsiaTheme="minorEastAsia" w:cstheme="minorBidi"/>
                <w:noProof/>
                <w:lang w:eastAsia="en-AU"/>
              </w:rPr>
              <w:tab/>
            </w:r>
            <w:r w:rsidR="00475AC2" w:rsidRPr="00547B66">
              <w:rPr>
                <w:rStyle w:val="Hyperlink"/>
                <w:noProof/>
              </w:rPr>
              <w:t>QUANTITY AND RATE OF DISCHARGE</w:t>
            </w:r>
            <w:r w:rsidR="00475AC2">
              <w:rPr>
                <w:noProof/>
                <w:webHidden/>
              </w:rPr>
              <w:tab/>
            </w:r>
            <w:r w:rsidR="00475AC2">
              <w:rPr>
                <w:noProof/>
                <w:webHidden/>
              </w:rPr>
              <w:fldChar w:fldCharType="begin"/>
            </w:r>
            <w:r w:rsidR="00475AC2">
              <w:rPr>
                <w:noProof/>
                <w:webHidden/>
              </w:rPr>
              <w:instrText xml:space="preserve"> PAGEREF _Toc87948069 \h </w:instrText>
            </w:r>
            <w:r w:rsidR="00475AC2">
              <w:rPr>
                <w:noProof/>
                <w:webHidden/>
              </w:rPr>
            </w:r>
            <w:r w:rsidR="00475AC2">
              <w:rPr>
                <w:noProof/>
                <w:webHidden/>
              </w:rPr>
              <w:fldChar w:fldCharType="separate"/>
            </w:r>
            <w:r w:rsidR="00475AC2">
              <w:rPr>
                <w:noProof/>
                <w:webHidden/>
              </w:rPr>
              <w:t>4</w:t>
            </w:r>
            <w:r w:rsidR="00475AC2">
              <w:rPr>
                <w:noProof/>
                <w:webHidden/>
              </w:rPr>
              <w:fldChar w:fldCharType="end"/>
            </w:r>
          </w:hyperlink>
        </w:p>
        <w:p w14:paraId="6B168DBC" w14:textId="4DE46519" w:rsidR="00475AC2" w:rsidRDefault="00BE66C4">
          <w:pPr>
            <w:pStyle w:val="TOC1"/>
            <w:tabs>
              <w:tab w:val="left" w:pos="660"/>
              <w:tab w:val="right" w:leader="dot" w:pos="9016"/>
            </w:tabs>
            <w:rPr>
              <w:rFonts w:eastAsiaTheme="minorEastAsia" w:cstheme="minorBidi"/>
              <w:noProof/>
              <w:lang w:eastAsia="en-AU"/>
            </w:rPr>
          </w:pPr>
          <w:hyperlink w:anchor="_Toc87948070" w:history="1">
            <w:r w:rsidR="00475AC2" w:rsidRPr="00547B66">
              <w:rPr>
                <w:rStyle w:val="Hyperlink"/>
                <w:noProof/>
              </w:rPr>
              <w:t>6.0</w:t>
            </w:r>
            <w:r w:rsidR="00475AC2">
              <w:rPr>
                <w:rFonts w:eastAsiaTheme="minorEastAsia" w:cstheme="minorBidi"/>
                <w:noProof/>
                <w:lang w:eastAsia="en-AU"/>
              </w:rPr>
              <w:tab/>
            </w:r>
            <w:r w:rsidR="00475AC2" w:rsidRPr="00547B66">
              <w:rPr>
                <w:rStyle w:val="Hyperlink"/>
                <w:noProof/>
              </w:rPr>
              <w:t>LIKELY SUBSTANCES IN WASTE STREAMS INTENDED FOR DISCHARGE TO SEWERAGE SYSTEM</w:t>
            </w:r>
            <w:r w:rsidR="00475AC2">
              <w:rPr>
                <w:noProof/>
                <w:webHidden/>
              </w:rPr>
              <w:tab/>
            </w:r>
            <w:r w:rsidR="00475AC2">
              <w:rPr>
                <w:noProof/>
                <w:webHidden/>
              </w:rPr>
              <w:fldChar w:fldCharType="begin"/>
            </w:r>
            <w:r w:rsidR="00475AC2">
              <w:rPr>
                <w:noProof/>
                <w:webHidden/>
              </w:rPr>
              <w:instrText xml:space="preserve"> PAGEREF _Toc87948070 \h </w:instrText>
            </w:r>
            <w:r w:rsidR="00475AC2">
              <w:rPr>
                <w:noProof/>
                <w:webHidden/>
              </w:rPr>
            </w:r>
            <w:r w:rsidR="00475AC2">
              <w:rPr>
                <w:noProof/>
                <w:webHidden/>
              </w:rPr>
              <w:fldChar w:fldCharType="separate"/>
            </w:r>
            <w:r w:rsidR="00475AC2">
              <w:rPr>
                <w:noProof/>
                <w:webHidden/>
              </w:rPr>
              <w:t>4</w:t>
            </w:r>
            <w:r w:rsidR="00475AC2">
              <w:rPr>
                <w:noProof/>
                <w:webHidden/>
              </w:rPr>
              <w:fldChar w:fldCharType="end"/>
            </w:r>
          </w:hyperlink>
        </w:p>
        <w:p w14:paraId="5B4850BE" w14:textId="530EC57E" w:rsidR="00475AC2" w:rsidRDefault="00BE66C4">
          <w:pPr>
            <w:pStyle w:val="TOC1"/>
            <w:tabs>
              <w:tab w:val="left" w:pos="660"/>
              <w:tab w:val="right" w:leader="dot" w:pos="9016"/>
            </w:tabs>
            <w:rPr>
              <w:rFonts w:eastAsiaTheme="minorEastAsia" w:cstheme="minorBidi"/>
              <w:noProof/>
              <w:lang w:eastAsia="en-AU"/>
            </w:rPr>
          </w:pPr>
          <w:hyperlink w:anchor="_Toc87948071" w:history="1">
            <w:r w:rsidR="00475AC2" w:rsidRPr="00547B66">
              <w:rPr>
                <w:rStyle w:val="Hyperlink"/>
                <w:noProof/>
              </w:rPr>
              <w:t>7.0</w:t>
            </w:r>
            <w:r w:rsidR="00475AC2">
              <w:rPr>
                <w:rFonts w:eastAsiaTheme="minorEastAsia" w:cstheme="minorBidi"/>
                <w:noProof/>
                <w:lang w:eastAsia="en-AU"/>
              </w:rPr>
              <w:tab/>
            </w:r>
            <w:r w:rsidR="00475AC2" w:rsidRPr="00547B66">
              <w:rPr>
                <w:rStyle w:val="Hyperlink"/>
                <w:noProof/>
              </w:rPr>
              <w:t>DETAILS OF PROPOSED PRE-TREATMENT EQUIPMENT INCLUDING OTHER INSTRUMENTATION REQUIREMENTS</w:t>
            </w:r>
            <w:r w:rsidR="00475AC2">
              <w:rPr>
                <w:noProof/>
                <w:webHidden/>
              </w:rPr>
              <w:tab/>
            </w:r>
            <w:r w:rsidR="00475AC2">
              <w:rPr>
                <w:noProof/>
                <w:webHidden/>
              </w:rPr>
              <w:fldChar w:fldCharType="begin"/>
            </w:r>
            <w:r w:rsidR="00475AC2">
              <w:rPr>
                <w:noProof/>
                <w:webHidden/>
              </w:rPr>
              <w:instrText xml:space="preserve"> PAGEREF _Toc87948071 \h </w:instrText>
            </w:r>
            <w:r w:rsidR="00475AC2">
              <w:rPr>
                <w:noProof/>
                <w:webHidden/>
              </w:rPr>
            </w:r>
            <w:r w:rsidR="00475AC2">
              <w:rPr>
                <w:noProof/>
                <w:webHidden/>
              </w:rPr>
              <w:fldChar w:fldCharType="separate"/>
            </w:r>
            <w:r w:rsidR="00475AC2">
              <w:rPr>
                <w:noProof/>
                <w:webHidden/>
              </w:rPr>
              <w:t>4</w:t>
            </w:r>
            <w:r w:rsidR="00475AC2">
              <w:rPr>
                <w:noProof/>
                <w:webHidden/>
              </w:rPr>
              <w:fldChar w:fldCharType="end"/>
            </w:r>
          </w:hyperlink>
        </w:p>
        <w:p w14:paraId="004E7526" w14:textId="2495381F" w:rsidR="00475AC2" w:rsidRDefault="00BE66C4">
          <w:pPr>
            <w:pStyle w:val="TOC1"/>
            <w:tabs>
              <w:tab w:val="left" w:pos="660"/>
              <w:tab w:val="right" w:leader="dot" w:pos="9016"/>
            </w:tabs>
            <w:rPr>
              <w:rFonts w:eastAsiaTheme="minorEastAsia" w:cstheme="minorBidi"/>
              <w:noProof/>
              <w:lang w:eastAsia="en-AU"/>
            </w:rPr>
          </w:pPr>
          <w:hyperlink w:anchor="_Toc87948072" w:history="1">
            <w:r w:rsidR="00475AC2" w:rsidRPr="00547B66">
              <w:rPr>
                <w:rStyle w:val="Hyperlink"/>
                <w:noProof/>
              </w:rPr>
              <w:t>8.0</w:t>
            </w:r>
            <w:r w:rsidR="00475AC2">
              <w:rPr>
                <w:rFonts w:eastAsiaTheme="minorEastAsia" w:cstheme="minorBidi"/>
                <w:noProof/>
                <w:lang w:eastAsia="en-AU"/>
              </w:rPr>
              <w:tab/>
            </w:r>
            <w:r w:rsidR="00475AC2" w:rsidRPr="00547B66">
              <w:rPr>
                <w:rStyle w:val="Hyperlink"/>
                <w:noProof/>
              </w:rPr>
              <w:t>MAINTENANCE SCHEDULE FOR PRE-TREATMENT EQUIPMENT, INCLUDING ALL PITS, PUMPS ETC./DETAILS OF MAINTENANCE PERSONNEL</w:t>
            </w:r>
            <w:r w:rsidR="00475AC2">
              <w:rPr>
                <w:noProof/>
                <w:webHidden/>
              </w:rPr>
              <w:tab/>
            </w:r>
            <w:r w:rsidR="00475AC2">
              <w:rPr>
                <w:noProof/>
                <w:webHidden/>
              </w:rPr>
              <w:fldChar w:fldCharType="begin"/>
            </w:r>
            <w:r w:rsidR="00475AC2">
              <w:rPr>
                <w:noProof/>
                <w:webHidden/>
              </w:rPr>
              <w:instrText xml:space="preserve"> PAGEREF _Toc87948072 \h </w:instrText>
            </w:r>
            <w:r w:rsidR="00475AC2">
              <w:rPr>
                <w:noProof/>
                <w:webHidden/>
              </w:rPr>
            </w:r>
            <w:r w:rsidR="00475AC2">
              <w:rPr>
                <w:noProof/>
                <w:webHidden/>
              </w:rPr>
              <w:fldChar w:fldCharType="separate"/>
            </w:r>
            <w:r w:rsidR="00475AC2">
              <w:rPr>
                <w:noProof/>
                <w:webHidden/>
              </w:rPr>
              <w:t>4</w:t>
            </w:r>
            <w:r w:rsidR="00475AC2">
              <w:rPr>
                <w:noProof/>
                <w:webHidden/>
              </w:rPr>
              <w:fldChar w:fldCharType="end"/>
            </w:r>
          </w:hyperlink>
        </w:p>
        <w:p w14:paraId="5CF0EA66" w14:textId="7E7AC8E2" w:rsidR="00475AC2" w:rsidRDefault="00BE66C4">
          <w:pPr>
            <w:pStyle w:val="TOC1"/>
            <w:tabs>
              <w:tab w:val="left" w:pos="660"/>
              <w:tab w:val="right" w:leader="dot" w:pos="9016"/>
            </w:tabs>
            <w:rPr>
              <w:rFonts w:eastAsiaTheme="minorEastAsia" w:cstheme="minorBidi"/>
              <w:noProof/>
              <w:lang w:eastAsia="en-AU"/>
            </w:rPr>
          </w:pPr>
          <w:hyperlink w:anchor="_Toc87948073" w:history="1">
            <w:r w:rsidR="00475AC2" w:rsidRPr="00547B66">
              <w:rPr>
                <w:rStyle w:val="Hyperlink"/>
                <w:noProof/>
              </w:rPr>
              <w:t>9.0</w:t>
            </w:r>
            <w:r w:rsidR="00475AC2">
              <w:rPr>
                <w:rFonts w:eastAsiaTheme="minorEastAsia" w:cstheme="minorBidi"/>
                <w:noProof/>
                <w:lang w:eastAsia="en-AU"/>
              </w:rPr>
              <w:tab/>
            </w:r>
            <w:r w:rsidR="00475AC2" w:rsidRPr="00547B66">
              <w:rPr>
                <w:rStyle w:val="Hyperlink"/>
                <w:noProof/>
              </w:rPr>
              <w:t>EXPECTED QUALITY AFTER PRE-TREATMENT –</w:t>
            </w:r>
            <w:r w:rsidR="00475AC2">
              <w:rPr>
                <w:noProof/>
                <w:webHidden/>
              </w:rPr>
              <w:tab/>
            </w:r>
            <w:r w:rsidR="00475AC2">
              <w:rPr>
                <w:noProof/>
                <w:webHidden/>
              </w:rPr>
              <w:fldChar w:fldCharType="begin"/>
            </w:r>
            <w:r w:rsidR="00475AC2">
              <w:rPr>
                <w:noProof/>
                <w:webHidden/>
              </w:rPr>
              <w:instrText xml:space="preserve"> PAGEREF _Toc87948073 \h </w:instrText>
            </w:r>
            <w:r w:rsidR="00475AC2">
              <w:rPr>
                <w:noProof/>
                <w:webHidden/>
              </w:rPr>
            </w:r>
            <w:r w:rsidR="00475AC2">
              <w:rPr>
                <w:noProof/>
                <w:webHidden/>
              </w:rPr>
              <w:fldChar w:fldCharType="separate"/>
            </w:r>
            <w:r w:rsidR="00475AC2">
              <w:rPr>
                <w:noProof/>
                <w:webHidden/>
              </w:rPr>
              <w:t>5</w:t>
            </w:r>
            <w:r w:rsidR="00475AC2">
              <w:rPr>
                <w:noProof/>
                <w:webHidden/>
              </w:rPr>
              <w:fldChar w:fldCharType="end"/>
            </w:r>
          </w:hyperlink>
        </w:p>
        <w:p w14:paraId="215D42B8" w14:textId="6659DBAC" w:rsidR="00475AC2" w:rsidRDefault="00BE66C4">
          <w:pPr>
            <w:pStyle w:val="TOC2"/>
            <w:tabs>
              <w:tab w:val="left" w:pos="880"/>
              <w:tab w:val="right" w:leader="dot" w:pos="9016"/>
            </w:tabs>
            <w:rPr>
              <w:rFonts w:eastAsiaTheme="minorEastAsia" w:cstheme="minorBidi"/>
              <w:noProof/>
              <w:lang w:eastAsia="en-AU"/>
            </w:rPr>
          </w:pPr>
          <w:hyperlink w:anchor="_Toc87948074" w:history="1">
            <w:r w:rsidR="00475AC2" w:rsidRPr="00547B66">
              <w:rPr>
                <w:rStyle w:val="Hyperlink"/>
                <w:noProof/>
              </w:rPr>
              <w:t>9.1</w:t>
            </w:r>
            <w:r w:rsidR="00475AC2">
              <w:rPr>
                <w:rFonts w:eastAsiaTheme="minorEastAsia" w:cstheme="minorBidi"/>
                <w:noProof/>
                <w:lang w:eastAsia="en-AU"/>
              </w:rPr>
              <w:tab/>
            </w:r>
            <w:r w:rsidR="00475AC2" w:rsidRPr="00547B66">
              <w:rPr>
                <w:rStyle w:val="Hyperlink"/>
                <w:noProof/>
              </w:rPr>
              <w:t>Sample Data, guaranteed by equipment supplier or recommended by Consultant</w:t>
            </w:r>
            <w:r w:rsidR="00475AC2">
              <w:rPr>
                <w:noProof/>
                <w:webHidden/>
              </w:rPr>
              <w:tab/>
            </w:r>
            <w:r w:rsidR="00475AC2">
              <w:rPr>
                <w:noProof/>
                <w:webHidden/>
              </w:rPr>
              <w:fldChar w:fldCharType="begin"/>
            </w:r>
            <w:r w:rsidR="00475AC2">
              <w:rPr>
                <w:noProof/>
                <w:webHidden/>
              </w:rPr>
              <w:instrText xml:space="preserve"> PAGEREF _Toc87948074 \h </w:instrText>
            </w:r>
            <w:r w:rsidR="00475AC2">
              <w:rPr>
                <w:noProof/>
                <w:webHidden/>
              </w:rPr>
            </w:r>
            <w:r w:rsidR="00475AC2">
              <w:rPr>
                <w:noProof/>
                <w:webHidden/>
              </w:rPr>
              <w:fldChar w:fldCharType="separate"/>
            </w:r>
            <w:r w:rsidR="00475AC2">
              <w:rPr>
                <w:noProof/>
                <w:webHidden/>
              </w:rPr>
              <w:t>5</w:t>
            </w:r>
            <w:r w:rsidR="00475AC2">
              <w:rPr>
                <w:noProof/>
                <w:webHidden/>
              </w:rPr>
              <w:fldChar w:fldCharType="end"/>
            </w:r>
          </w:hyperlink>
        </w:p>
        <w:p w14:paraId="11D551C8" w14:textId="38CC6EE3" w:rsidR="00475AC2" w:rsidRDefault="00BE66C4">
          <w:pPr>
            <w:pStyle w:val="TOC1"/>
            <w:tabs>
              <w:tab w:val="left" w:pos="660"/>
              <w:tab w:val="right" w:leader="dot" w:pos="9016"/>
            </w:tabs>
            <w:rPr>
              <w:rFonts w:eastAsiaTheme="minorEastAsia" w:cstheme="minorBidi"/>
              <w:noProof/>
              <w:lang w:eastAsia="en-AU"/>
            </w:rPr>
          </w:pPr>
          <w:hyperlink w:anchor="_Toc87948075" w:history="1">
            <w:r w:rsidR="00475AC2" w:rsidRPr="00547B66">
              <w:rPr>
                <w:rStyle w:val="Hyperlink"/>
                <w:noProof/>
              </w:rPr>
              <w:t>10.0</w:t>
            </w:r>
            <w:r w:rsidR="00475AC2">
              <w:rPr>
                <w:rFonts w:eastAsiaTheme="minorEastAsia" w:cstheme="minorBidi"/>
                <w:noProof/>
                <w:lang w:eastAsia="en-AU"/>
              </w:rPr>
              <w:tab/>
            </w:r>
            <w:r w:rsidR="00475AC2" w:rsidRPr="00547B66">
              <w:rPr>
                <w:rStyle w:val="Hyperlink"/>
                <w:noProof/>
              </w:rPr>
              <w:t>MEASURES FOR PREVENTION OF STORMWATER INGRESS TO THE SEWERAGE SYSTEM</w:t>
            </w:r>
            <w:r w:rsidR="00475AC2">
              <w:rPr>
                <w:noProof/>
                <w:webHidden/>
              </w:rPr>
              <w:tab/>
            </w:r>
            <w:r w:rsidR="00475AC2">
              <w:rPr>
                <w:noProof/>
                <w:webHidden/>
              </w:rPr>
              <w:fldChar w:fldCharType="begin"/>
            </w:r>
            <w:r w:rsidR="00475AC2">
              <w:rPr>
                <w:noProof/>
                <w:webHidden/>
              </w:rPr>
              <w:instrText xml:space="preserve"> PAGEREF _Toc87948075 \h </w:instrText>
            </w:r>
            <w:r w:rsidR="00475AC2">
              <w:rPr>
                <w:noProof/>
                <w:webHidden/>
              </w:rPr>
            </w:r>
            <w:r w:rsidR="00475AC2">
              <w:rPr>
                <w:noProof/>
                <w:webHidden/>
              </w:rPr>
              <w:fldChar w:fldCharType="separate"/>
            </w:r>
            <w:r w:rsidR="00475AC2">
              <w:rPr>
                <w:noProof/>
                <w:webHidden/>
              </w:rPr>
              <w:t>5</w:t>
            </w:r>
            <w:r w:rsidR="00475AC2">
              <w:rPr>
                <w:noProof/>
                <w:webHidden/>
              </w:rPr>
              <w:fldChar w:fldCharType="end"/>
            </w:r>
          </w:hyperlink>
        </w:p>
        <w:p w14:paraId="3FAF1D54" w14:textId="78064DE8" w:rsidR="00475AC2" w:rsidRDefault="00BE66C4">
          <w:pPr>
            <w:pStyle w:val="TOC1"/>
            <w:tabs>
              <w:tab w:val="left" w:pos="660"/>
              <w:tab w:val="right" w:leader="dot" w:pos="9016"/>
            </w:tabs>
            <w:rPr>
              <w:rFonts w:eastAsiaTheme="minorEastAsia" w:cstheme="minorBidi"/>
              <w:noProof/>
              <w:lang w:eastAsia="en-AU"/>
            </w:rPr>
          </w:pPr>
          <w:hyperlink w:anchor="_Toc87948076" w:history="1">
            <w:r w:rsidR="00475AC2" w:rsidRPr="00547B66">
              <w:rPr>
                <w:rStyle w:val="Hyperlink"/>
                <w:noProof/>
              </w:rPr>
              <w:t>11.0</w:t>
            </w:r>
            <w:r w:rsidR="00475AC2">
              <w:rPr>
                <w:rFonts w:eastAsiaTheme="minorEastAsia" w:cstheme="minorBidi"/>
                <w:noProof/>
                <w:lang w:eastAsia="en-AU"/>
              </w:rPr>
              <w:tab/>
            </w:r>
            <w:r w:rsidR="00475AC2" w:rsidRPr="00547B66">
              <w:rPr>
                <w:rStyle w:val="Hyperlink"/>
                <w:noProof/>
              </w:rPr>
              <w:t>CHEMICAL HANDLING AND STORAGE FACILITIES (Where Necessary)</w:t>
            </w:r>
            <w:r w:rsidR="00475AC2">
              <w:rPr>
                <w:noProof/>
                <w:webHidden/>
              </w:rPr>
              <w:tab/>
            </w:r>
            <w:r w:rsidR="00475AC2">
              <w:rPr>
                <w:noProof/>
                <w:webHidden/>
              </w:rPr>
              <w:fldChar w:fldCharType="begin"/>
            </w:r>
            <w:r w:rsidR="00475AC2">
              <w:rPr>
                <w:noProof/>
                <w:webHidden/>
              </w:rPr>
              <w:instrText xml:space="preserve"> PAGEREF _Toc87948076 \h </w:instrText>
            </w:r>
            <w:r w:rsidR="00475AC2">
              <w:rPr>
                <w:noProof/>
                <w:webHidden/>
              </w:rPr>
            </w:r>
            <w:r w:rsidR="00475AC2">
              <w:rPr>
                <w:noProof/>
                <w:webHidden/>
              </w:rPr>
              <w:fldChar w:fldCharType="separate"/>
            </w:r>
            <w:r w:rsidR="00475AC2">
              <w:rPr>
                <w:noProof/>
                <w:webHidden/>
              </w:rPr>
              <w:t>5</w:t>
            </w:r>
            <w:r w:rsidR="00475AC2">
              <w:rPr>
                <w:noProof/>
                <w:webHidden/>
              </w:rPr>
              <w:fldChar w:fldCharType="end"/>
            </w:r>
          </w:hyperlink>
        </w:p>
        <w:p w14:paraId="3C04F7C8" w14:textId="7768B207" w:rsidR="00475AC2" w:rsidRDefault="00BE66C4">
          <w:pPr>
            <w:pStyle w:val="TOC1"/>
            <w:tabs>
              <w:tab w:val="left" w:pos="660"/>
              <w:tab w:val="right" w:leader="dot" w:pos="9016"/>
            </w:tabs>
            <w:rPr>
              <w:rFonts w:eastAsiaTheme="minorEastAsia" w:cstheme="minorBidi"/>
              <w:noProof/>
              <w:lang w:eastAsia="en-AU"/>
            </w:rPr>
          </w:pPr>
          <w:hyperlink w:anchor="_Toc87948077" w:history="1">
            <w:r w:rsidR="00475AC2" w:rsidRPr="00547B66">
              <w:rPr>
                <w:rStyle w:val="Hyperlink"/>
                <w:noProof/>
              </w:rPr>
              <w:t>12.0</w:t>
            </w:r>
            <w:r w:rsidR="00475AC2">
              <w:rPr>
                <w:rFonts w:eastAsiaTheme="minorEastAsia" w:cstheme="minorBidi"/>
                <w:noProof/>
                <w:lang w:eastAsia="en-AU"/>
              </w:rPr>
              <w:tab/>
            </w:r>
            <w:r w:rsidR="00475AC2" w:rsidRPr="00547B66">
              <w:rPr>
                <w:rStyle w:val="Hyperlink"/>
                <w:noProof/>
              </w:rPr>
              <w:t>WASTE DISPOSAL MANAGEMENT (Other than sewer)</w:t>
            </w:r>
            <w:r w:rsidR="00475AC2">
              <w:rPr>
                <w:noProof/>
                <w:webHidden/>
              </w:rPr>
              <w:tab/>
            </w:r>
            <w:r w:rsidR="00475AC2">
              <w:rPr>
                <w:noProof/>
                <w:webHidden/>
              </w:rPr>
              <w:fldChar w:fldCharType="begin"/>
            </w:r>
            <w:r w:rsidR="00475AC2">
              <w:rPr>
                <w:noProof/>
                <w:webHidden/>
              </w:rPr>
              <w:instrText xml:space="preserve"> PAGEREF _Toc87948077 \h </w:instrText>
            </w:r>
            <w:r w:rsidR="00475AC2">
              <w:rPr>
                <w:noProof/>
                <w:webHidden/>
              </w:rPr>
            </w:r>
            <w:r w:rsidR="00475AC2">
              <w:rPr>
                <w:noProof/>
                <w:webHidden/>
              </w:rPr>
              <w:fldChar w:fldCharType="separate"/>
            </w:r>
            <w:r w:rsidR="00475AC2">
              <w:rPr>
                <w:noProof/>
                <w:webHidden/>
              </w:rPr>
              <w:t>5</w:t>
            </w:r>
            <w:r w:rsidR="00475AC2">
              <w:rPr>
                <w:noProof/>
                <w:webHidden/>
              </w:rPr>
              <w:fldChar w:fldCharType="end"/>
            </w:r>
          </w:hyperlink>
        </w:p>
        <w:p w14:paraId="25A28C73" w14:textId="70C584C5" w:rsidR="00475AC2" w:rsidRDefault="00BE66C4">
          <w:pPr>
            <w:pStyle w:val="TOC1"/>
            <w:tabs>
              <w:tab w:val="left" w:pos="660"/>
              <w:tab w:val="right" w:leader="dot" w:pos="9016"/>
            </w:tabs>
            <w:rPr>
              <w:rFonts w:eastAsiaTheme="minorEastAsia" w:cstheme="minorBidi"/>
              <w:noProof/>
              <w:lang w:eastAsia="en-AU"/>
            </w:rPr>
          </w:pPr>
          <w:hyperlink w:anchor="_Toc87948078" w:history="1">
            <w:r w:rsidR="00475AC2" w:rsidRPr="00547B66">
              <w:rPr>
                <w:rStyle w:val="Hyperlink"/>
                <w:noProof/>
              </w:rPr>
              <w:t>13.0</w:t>
            </w:r>
            <w:r w:rsidR="00475AC2">
              <w:rPr>
                <w:rFonts w:eastAsiaTheme="minorEastAsia" w:cstheme="minorBidi"/>
                <w:noProof/>
                <w:lang w:eastAsia="en-AU"/>
              </w:rPr>
              <w:tab/>
            </w:r>
            <w:r w:rsidR="00475AC2" w:rsidRPr="00547B66">
              <w:rPr>
                <w:rStyle w:val="Hyperlink"/>
                <w:noProof/>
              </w:rPr>
              <w:t>APPLICANTS CONTACT DETAILS</w:t>
            </w:r>
            <w:r w:rsidR="00475AC2">
              <w:rPr>
                <w:noProof/>
                <w:webHidden/>
              </w:rPr>
              <w:tab/>
            </w:r>
            <w:r w:rsidR="00475AC2">
              <w:rPr>
                <w:noProof/>
                <w:webHidden/>
              </w:rPr>
              <w:fldChar w:fldCharType="begin"/>
            </w:r>
            <w:r w:rsidR="00475AC2">
              <w:rPr>
                <w:noProof/>
                <w:webHidden/>
              </w:rPr>
              <w:instrText xml:space="preserve"> PAGEREF _Toc87948078 \h </w:instrText>
            </w:r>
            <w:r w:rsidR="00475AC2">
              <w:rPr>
                <w:noProof/>
                <w:webHidden/>
              </w:rPr>
            </w:r>
            <w:r w:rsidR="00475AC2">
              <w:rPr>
                <w:noProof/>
                <w:webHidden/>
              </w:rPr>
              <w:fldChar w:fldCharType="separate"/>
            </w:r>
            <w:r w:rsidR="00475AC2">
              <w:rPr>
                <w:noProof/>
                <w:webHidden/>
              </w:rPr>
              <w:t>5</w:t>
            </w:r>
            <w:r w:rsidR="00475AC2">
              <w:rPr>
                <w:noProof/>
                <w:webHidden/>
              </w:rPr>
              <w:fldChar w:fldCharType="end"/>
            </w:r>
          </w:hyperlink>
        </w:p>
        <w:p w14:paraId="67F2D49E" w14:textId="1E081C43" w:rsidR="00475AC2" w:rsidRDefault="00BE66C4">
          <w:pPr>
            <w:pStyle w:val="TOC1"/>
            <w:tabs>
              <w:tab w:val="right" w:leader="dot" w:pos="9016"/>
            </w:tabs>
            <w:rPr>
              <w:rFonts w:eastAsiaTheme="minorEastAsia" w:cstheme="minorBidi"/>
              <w:noProof/>
              <w:lang w:eastAsia="en-AU"/>
            </w:rPr>
          </w:pPr>
          <w:hyperlink w:anchor="_Toc87948079" w:history="1">
            <w:r w:rsidR="00475AC2" w:rsidRPr="00547B66">
              <w:rPr>
                <w:rStyle w:val="Hyperlink"/>
                <w:noProof/>
              </w:rPr>
              <w:t>APPENDIX A</w:t>
            </w:r>
            <w:r w:rsidR="00475AC2">
              <w:rPr>
                <w:noProof/>
                <w:webHidden/>
              </w:rPr>
              <w:tab/>
            </w:r>
            <w:r w:rsidR="00475AC2">
              <w:rPr>
                <w:noProof/>
                <w:webHidden/>
              </w:rPr>
              <w:fldChar w:fldCharType="begin"/>
            </w:r>
            <w:r w:rsidR="00475AC2">
              <w:rPr>
                <w:noProof/>
                <w:webHidden/>
              </w:rPr>
              <w:instrText xml:space="preserve"> PAGEREF _Toc87948079 \h </w:instrText>
            </w:r>
            <w:r w:rsidR="00475AC2">
              <w:rPr>
                <w:noProof/>
                <w:webHidden/>
              </w:rPr>
            </w:r>
            <w:r w:rsidR="00475AC2">
              <w:rPr>
                <w:noProof/>
                <w:webHidden/>
              </w:rPr>
              <w:fldChar w:fldCharType="separate"/>
            </w:r>
            <w:r w:rsidR="00475AC2">
              <w:rPr>
                <w:noProof/>
                <w:webHidden/>
              </w:rPr>
              <w:t>6</w:t>
            </w:r>
            <w:r w:rsidR="00475AC2">
              <w:rPr>
                <w:noProof/>
                <w:webHidden/>
              </w:rPr>
              <w:fldChar w:fldCharType="end"/>
            </w:r>
          </w:hyperlink>
        </w:p>
        <w:p w14:paraId="69D39E1E" w14:textId="35FF9271" w:rsidR="00475AC2" w:rsidRDefault="00BE66C4">
          <w:pPr>
            <w:pStyle w:val="TOC1"/>
            <w:tabs>
              <w:tab w:val="right" w:leader="dot" w:pos="9016"/>
            </w:tabs>
            <w:rPr>
              <w:rFonts w:eastAsiaTheme="minorEastAsia" w:cstheme="minorBidi"/>
              <w:noProof/>
              <w:lang w:eastAsia="en-AU"/>
            </w:rPr>
          </w:pPr>
          <w:hyperlink w:anchor="_Toc87948080" w:history="1">
            <w:r w:rsidR="00475AC2" w:rsidRPr="00547B66">
              <w:rPr>
                <w:rStyle w:val="Hyperlink"/>
                <w:noProof/>
              </w:rPr>
              <w:t>APPENDIX B</w:t>
            </w:r>
            <w:r w:rsidR="00475AC2">
              <w:rPr>
                <w:noProof/>
                <w:webHidden/>
              </w:rPr>
              <w:tab/>
            </w:r>
            <w:r w:rsidR="00475AC2">
              <w:rPr>
                <w:noProof/>
                <w:webHidden/>
              </w:rPr>
              <w:fldChar w:fldCharType="begin"/>
            </w:r>
            <w:r w:rsidR="00475AC2">
              <w:rPr>
                <w:noProof/>
                <w:webHidden/>
              </w:rPr>
              <w:instrText xml:space="preserve"> PAGEREF _Toc87948080 \h </w:instrText>
            </w:r>
            <w:r w:rsidR="00475AC2">
              <w:rPr>
                <w:noProof/>
                <w:webHidden/>
              </w:rPr>
            </w:r>
            <w:r w:rsidR="00475AC2">
              <w:rPr>
                <w:noProof/>
                <w:webHidden/>
              </w:rPr>
              <w:fldChar w:fldCharType="separate"/>
            </w:r>
            <w:r w:rsidR="00475AC2">
              <w:rPr>
                <w:noProof/>
                <w:webHidden/>
              </w:rPr>
              <w:t>7</w:t>
            </w:r>
            <w:r w:rsidR="00475AC2">
              <w:rPr>
                <w:noProof/>
                <w:webHidden/>
              </w:rPr>
              <w:fldChar w:fldCharType="end"/>
            </w:r>
          </w:hyperlink>
        </w:p>
        <w:p w14:paraId="7665D43D" w14:textId="1AC749CD" w:rsidR="00475AC2" w:rsidRDefault="00BE66C4">
          <w:pPr>
            <w:pStyle w:val="TOC1"/>
            <w:tabs>
              <w:tab w:val="right" w:leader="dot" w:pos="9016"/>
            </w:tabs>
            <w:rPr>
              <w:rFonts w:eastAsiaTheme="minorEastAsia" w:cstheme="minorBidi"/>
              <w:noProof/>
              <w:lang w:eastAsia="en-AU"/>
            </w:rPr>
          </w:pPr>
          <w:hyperlink w:anchor="_Toc87948081" w:history="1">
            <w:r w:rsidR="00475AC2" w:rsidRPr="00547B66">
              <w:rPr>
                <w:rStyle w:val="Hyperlink"/>
                <w:noProof/>
              </w:rPr>
              <w:t>APPENDIX C</w:t>
            </w:r>
            <w:r w:rsidR="00475AC2">
              <w:rPr>
                <w:noProof/>
                <w:webHidden/>
              </w:rPr>
              <w:tab/>
            </w:r>
            <w:r w:rsidR="00475AC2">
              <w:rPr>
                <w:noProof/>
                <w:webHidden/>
              </w:rPr>
              <w:fldChar w:fldCharType="begin"/>
            </w:r>
            <w:r w:rsidR="00475AC2">
              <w:rPr>
                <w:noProof/>
                <w:webHidden/>
              </w:rPr>
              <w:instrText xml:space="preserve"> PAGEREF _Toc87948081 \h </w:instrText>
            </w:r>
            <w:r w:rsidR="00475AC2">
              <w:rPr>
                <w:noProof/>
                <w:webHidden/>
              </w:rPr>
            </w:r>
            <w:r w:rsidR="00475AC2">
              <w:rPr>
                <w:noProof/>
                <w:webHidden/>
              </w:rPr>
              <w:fldChar w:fldCharType="separate"/>
            </w:r>
            <w:r w:rsidR="00475AC2">
              <w:rPr>
                <w:noProof/>
                <w:webHidden/>
              </w:rPr>
              <w:t>8</w:t>
            </w:r>
            <w:r w:rsidR="00475AC2">
              <w:rPr>
                <w:noProof/>
                <w:webHidden/>
              </w:rPr>
              <w:fldChar w:fldCharType="end"/>
            </w:r>
          </w:hyperlink>
        </w:p>
        <w:p w14:paraId="220B4B15" w14:textId="3B8C2537" w:rsidR="008E430A" w:rsidRDefault="00595F4D" w:rsidP="005C5371">
          <w:r w:rsidRPr="008E430A">
            <w:rPr>
              <w:b/>
              <w:bCs/>
              <w:sz w:val="12"/>
            </w:rPr>
            <w:fldChar w:fldCharType="end"/>
          </w:r>
        </w:p>
      </w:sdtContent>
    </w:sdt>
    <w:p w14:paraId="2C4BEBDD" w14:textId="651F6DB3" w:rsidR="005E2ED6" w:rsidRDefault="005E2ED6">
      <w:r>
        <w:br w:type="page"/>
      </w:r>
    </w:p>
    <w:p w14:paraId="01C06138" w14:textId="77777777" w:rsidR="009D3FF8" w:rsidRDefault="009D3FF8" w:rsidP="009D3FF8">
      <w:pPr>
        <w:jc w:val="center"/>
      </w:pPr>
    </w:p>
    <w:p w14:paraId="77A45313" w14:textId="77777777" w:rsidR="00EA04CC" w:rsidRPr="0048379E" w:rsidRDefault="00EA04CC" w:rsidP="00EA04CC">
      <w:pPr>
        <w:pStyle w:val="SellickH1"/>
        <w:numPr>
          <w:ilvl w:val="0"/>
          <w:numId w:val="0"/>
        </w:numPr>
        <w:ind w:left="360" w:hanging="360"/>
      </w:pPr>
      <w:bookmarkStart w:id="2" w:name="_Toc435012950"/>
      <w:bookmarkStart w:id="3" w:name="_Toc87948064"/>
      <w:r>
        <w:t>INTRODUCTION</w:t>
      </w:r>
      <w:bookmarkEnd w:id="2"/>
      <w:bookmarkEnd w:id="3"/>
    </w:p>
    <w:p w14:paraId="7613FF47" w14:textId="77777777" w:rsidR="00EA04CC" w:rsidRPr="00FF3993" w:rsidRDefault="00EA04CC" w:rsidP="00EA04CC"/>
    <w:p w14:paraId="78353EE6" w14:textId="77777777" w:rsidR="00EA04CC" w:rsidRPr="00D14079" w:rsidRDefault="00EA04CC" w:rsidP="00EA04CC">
      <w:pPr>
        <w:rPr>
          <w:rFonts w:cs="Arial"/>
        </w:rPr>
      </w:pPr>
      <w:r w:rsidRPr="00D14079">
        <w:rPr>
          <w:rFonts w:cs="Arial"/>
        </w:rPr>
        <w:t xml:space="preserve">The </w:t>
      </w:r>
      <w:r w:rsidRPr="002764C0">
        <w:rPr>
          <w:rFonts w:cs="Arial"/>
          <w:highlight w:val="yellow"/>
        </w:rPr>
        <w:t>ANU</w:t>
      </w:r>
      <w:r w:rsidRPr="00D14079">
        <w:rPr>
          <w:rFonts w:cs="Arial"/>
        </w:rPr>
        <w:t xml:space="preserve"> is proposing to build a new student accommodation building comprising of </w:t>
      </w:r>
      <w:r w:rsidR="005C5371">
        <w:rPr>
          <w:rFonts w:cs="Arial"/>
        </w:rPr>
        <w:t>8</w:t>
      </w:r>
      <w:r w:rsidRPr="00D14079">
        <w:rPr>
          <w:rFonts w:cs="Arial"/>
        </w:rPr>
        <w:t xml:space="preserve">00 individual living units (bedrooms) with </w:t>
      </w:r>
      <w:r w:rsidR="005C5371">
        <w:rPr>
          <w:rFonts w:cs="Arial"/>
        </w:rPr>
        <w:t xml:space="preserve">a central </w:t>
      </w:r>
      <w:r w:rsidRPr="00D14079">
        <w:rPr>
          <w:rFonts w:cs="Arial"/>
        </w:rPr>
        <w:t>Comm</w:t>
      </w:r>
      <w:r w:rsidR="005C5371">
        <w:rPr>
          <w:rFonts w:cs="Arial"/>
        </w:rPr>
        <w:t>ercial</w:t>
      </w:r>
      <w:r w:rsidRPr="00D14079">
        <w:rPr>
          <w:rFonts w:cs="Arial"/>
        </w:rPr>
        <w:t xml:space="preserve"> Kitchen space as well as a </w:t>
      </w:r>
      <w:r w:rsidR="005C5371">
        <w:rPr>
          <w:rFonts w:cs="Arial"/>
        </w:rPr>
        <w:t>two Communal Laundries, one laundry will be located within Building 1 the other laundry will be located in Building 2.</w:t>
      </w:r>
    </w:p>
    <w:p w14:paraId="2DBB045A" w14:textId="77777777" w:rsidR="00EA04CC" w:rsidRPr="00D14079" w:rsidRDefault="00EA04CC" w:rsidP="00EA04CC">
      <w:pPr>
        <w:rPr>
          <w:rFonts w:cs="Arial"/>
        </w:rPr>
      </w:pPr>
    </w:p>
    <w:p w14:paraId="7AA2C1D7" w14:textId="77777777" w:rsidR="00EA04CC" w:rsidRPr="00D14079" w:rsidRDefault="00EA04CC" w:rsidP="00EA04CC">
      <w:pPr>
        <w:rPr>
          <w:rFonts w:cs="Arial"/>
        </w:rPr>
      </w:pPr>
      <w:r w:rsidRPr="00D14079">
        <w:rPr>
          <w:rFonts w:cs="Arial"/>
        </w:rPr>
        <w:t xml:space="preserve">The proposed development is currently in </w:t>
      </w:r>
      <w:r w:rsidR="005C5371">
        <w:rPr>
          <w:rFonts w:cs="Arial"/>
        </w:rPr>
        <w:t>Construction Documentation</w:t>
      </w:r>
      <w:r w:rsidRPr="00D14079">
        <w:rPr>
          <w:rFonts w:cs="Arial"/>
        </w:rPr>
        <w:t xml:space="preserve"> design phase, this report is being issued in support </w:t>
      </w:r>
      <w:r w:rsidR="005C5371">
        <w:rPr>
          <w:rFonts w:cs="Arial"/>
        </w:rPr>
        <w:t>of the</w:t>
      </w:r>
      <w:r w:rsidRPr="00D14079">
        <w:rPr>
          <w:rFonts w:cs="Arial"/>
        </w:rPr>
        <w:t xml:space="preserve"> Non Domestic Discharge to Sewer Application, to clarify the Communal Laundry usage in accordance with ICON Water Trade Waste Guideline 19 – Medium Risk requirements.</w:t>
      </w:r>
    </w:p>
    <w:p w14:paraId="50F34A71" w14:textId="77777777" w:rsidR="00EA04CC" w:rsidRPr="00D14079" w:rsidRDefault="00EA04CC" w:rsidP="00EA04CC">
      <w:pPr>
        <w:rPr>
          <w:rFonts w:cs="Arial"/>
        </w:rPr>
      </w:pPr>
    </w:p>
    <w:p w14:paraId="207BBC47" w14:textId="77777777" w:rsidR="00EA04CC" w:rsidRPr="00D14079" w:rsidRDefault="00EA04CC" w:rsidP="00EA04CC">
      <w:pPr>
        <w:rPr>
          <w:rFonts w:cs="Arial"/>
        </w:rPr>
      </w:pPr>
      <w:r w:rsidRPr="00D14079">
        <w:rPr>
          <w:rFonts w:cs="Arial"/>
        </w:rPr>
        <w:t>The proposed washers will be:</w:t>
      </w:r>
    </w:p>
    <w:p w14:paraId="45F2A07F" w14:textId="77777777" w:rsidR="00EA04CC" w:rsidRPr="002764C0" w:rsidRDefault="00EA04CC" w:rsidP="00EA04CC">
      <w:pPr>
        <w:rPr>
          <w:rFonts w:cs="Arial"/>
          <w:highlight w:val="yellow"/>
        </w:rPr>
      </w:pPr>
      <w:r w:rsidRPr="002764C0">
        <w:rPr>
          <w:rFonts w:cs="Arial"/>
          <w:highlight w:val="yellow"/>
        </w:rPr>
        <w:t>Brand - DEXTER</w:t>
      </w:r>
    </w:p>
    <w:p w14:paraId="08040487" w14:textId="77777777" w:rsidR="00EA04CC" w:rsidRPr="002764C0" w:rsidRDefault="00EA04CC" w:rsidP="00EA04CC">
      <w:pPr>
        <w:rPr>
          <w:rFonts w:cs="Arial"/>
          <w:highlight w:val="yellow"/>
        </w:rPr>
      </w:pPr>
      <w:r w:rsidRPr="002764C0">
        <w:rPr>
          <w:rFonts w:cs="Arial"/>
          <w:highlight w:val="yellow"/>
        </w:rPr>
        <w:t>Model - T300 (C-Series)  WC0300XA</w:t>
      </w:r>
    </w:p>
    <w:p w14:paraId="1D2E6119" w14:textId="77777777" w:rsidR="00EA04CC" w:rsidRPr="002764C0" w:rsidRDefault="00EA04CC" w:rsidP="00EA04CC">
      <w:pPr>
        <w:rPr>
          <w:rFonts w:cs="Arial"/>
          <w:highlight w:val="yellow"/>
        </w:rPr>
      </w:pPr>
      <w:r w:rsidRPr="002764C0">
        <w:rPr>
          <w:rFonts w:cs="Arial"/>
          <w:highlight w:val="yellow"/>
        </w:rPr>
        <w:t>Hot water per cycle - 9.8 litres</w:t>
      </w:r>
      <w:r w:rsidR="005C5371" w:rsidRPr="002764C0">
        <w:rPr>
          <w:rFonts w:cs="Arial"/>
          <w:highlight w:val="yellow"/>
        </w:rPr>
        <w:t xml:space="preserve"> (not applicable as cold water only is being supplied to the washing machines).</w:t>
      </w:r>
    </w:p>
    <w:p w14:paraId="174FBC73" w14:textId="77777777" w:rsidR="00EA04CC" w:rsidRPr="002764C0" w:rsidRDefault="00EA04CC" w:rsidP="00EA04CC">
      <w:pPr>
        <w:rPr>
          <w:rFonts w:cs="Arial"/>
          <w:highlight w:val="yellow"/>
        </w:rPr>
      </w:pPr>
      <w:r w:rsidRPr="002764C0">
        <w:rPr>
          <w:rFonts w:cs="Arial"/>
          <w:highlight w:val="yellow"/>
        </w:rPr>
        <w:t>Total water per cycle - 59.8 litres</w:t>
      </w:r>
    </w:p>
    <w:p w14:paraId="68FD3C60" w14:textId="77777777" w:rsidR="00EA04CC" w:rsidRDefault="00EA04CC" w:rsidP="00EA04CC">
      <w:r w:rsidRPr="002764C0">
        <w:rPr>
          <w:rFonts w:cs="Arial"/>
          <w:highlight w:val="yellow"/>
        </w:rPr>
        <w:t>Factory Set Cycle time is - 23 minutes</w:t>
      </w:r>
      <w:r>
        <w:t xml:space="preserve"> </w:t>
      </w:r>
      <w:r>
        <w:br w:type="page"/>
      </w:r>
    </w:p>
    <w:p w14:paraId="56021C58" w14:textId="77777777" w:rsidR="00EA04CC" w:rsidRDefault="00EA04CC" w:rsidP="00EA04CC">
      <w:pPr>
        <w:pStyle w:val="SellickH1"/>
      </w:pPr>
      <w:bookmarkStart w:id="4" w:name="_Toc435012951"/>
      <w:bookmarkStart w:id="5" w:name="_Toc87948065"/>
      <w:r>
        <w:lastRenderedPageBreak/>
        <w:t>SIGNED APPLICATION FORM (signature of the owner or a person who has the consent of the owner)</w:t>
      </w:r>
      <w:bookmarkEnd w:id="4"/>
      <w:bookmarkEnd w:id="5"/>
    </w:p>
    <w:p w14:paraId="2A064445" w14:textId="77777777" w:rsidR="00EA04CC" w:rsidRDefault="002D7275" w:rsidP="00EA04CC">
      <w:pPr>
        <w:ind w:firstLine="360"/>
      </w:pPr>
      <w:r>
        <w:t>Refer Appendix A</w:t>
      </w:r>
    </w:p>
    <w:p w14:paraId="4D75DEE9" w14:textId="77777777" w:rsidR="00EA04CC" w:rsidRDefault="00EA04CC" w:rsidP="00EA04CC">
      <w:pPr>
        <w:ind w:left="360"/>
        <w:rPr>
          <w:rStyle w:val="SellickH1Char"/>
          <w:rFonts w:asciiTheme="minorHAnsi" w:hAnsiTheme="minorHAnsi" w:cs="Arial"/>
          <w:b w:val="0"/>
          <w:bCs w:val="0"/>
        </w:rPr>
      </w:pPr>
    </w:p>
    <w:p w14:paraId="3DF5744D" w14:textId="77777777" w:rsidR="00EA04CC" w:rsidRDefault="00EA04CC" w:rsidP="00EA04CC">
      <w:pPr>
        <w:pStyle w:val="SellickH1"/>
        <w:spacing w:before="0"/>
      </w:pPr>
      <w:bookmarkStart w:id="6" w:name="_Toc435012952"/>
      <w:bookmarkStart w:id="7" w:name="_Toc87948066"/>
      <w:r>
        <w:t>DRAINAGE DIAGRAMS AND PLANS OF SITE</w:t>
      </w:r>
      <w:bookmarkEnd w:id="6"/>
      <w:bookmarkEnd w:id="7"/>
    </w:p>
    <w:p w14:paraId="0C7B77C8" w14:textId="77777777" w:rsidR="00EA04CC" w:rsidRDefault="002D7275" w:rsidP="00EA04CC">
      <w:pPr>
        <w:ind w:left="360"/>
      </w:pPr>
      <w:r>
        <w:t>Refer Appendix B</w:t>
      </w:r>
    </w:p>
    <w:p w14:paraId="77AEE3E8" w14:textId="77777777" w:rsidR="00EA04CC" w:rsidRPr="007F22B9" w:rsidRDefault="00EA04CC" w:rsidP="00EA04CC">
      <w:pPr>
        <w:ind w:left="360"/>
        <w:rPr>
          <w:rStyle w:val="SellickH1Char"/>
          <w:rFonts w:asciiTheme="minorHAnsi" w:hAnsiTheme="minorHAnsi" w:cs="Arial"/>
          <w:b w:val="0"/>
          <w:bCs w:val="0"/>
          <w:kern w:val="0"/>
          <w:lang w:val="en-AU"/>
        </w:rPr>
      </w:pPr>
    </w:p>
    <w:p w14:paraId="0B6A3A97" w14:textId="77777777" w:rsidR="00EA04CC" w:rsidRDefault="00EA04CC" w:rsidP="00EA04CC">
      <w:pPr>
        <w:pStyle w:val="SellickH1"/>
        <w:spacing w:before="0"/>
      </w:pPr>
      <w:bookmarkStart w:id="8" w:name="_Toc435012953"/>
      <w:bookmarkStart w:id="9" w:name="_Toc87948067"/>
      <w:r>
        <w:t>TYPE OF PROCESS/ACTIVITY GENERATING THE LIQUID TRADE WASTE</w:t>
      </w:r>
      <w:bookmarkEnd w:id="8"/>
      <w:bookmarkEnd w:id="9"/>
    </w:p>
    <w:p w14:paraId="05565759" w14:textId="77777777" w:rsidR="00EA04CC" w:rsidRDefault="00EA04CC" w:rsidP="00EA04CC">
      <w:pPr>
        <w:ind w:firstLine="360"/>
      </w:pPr>
      <w:r w:rsidRPr="00D14079">
        <w:t>Small Commercial Washing Machine discharge</w:t>
      </w:r>
    </w:p>
    <w:p w14:paraId="5C61B66A" w14:textId="77777777" w:rsidR="00EA04CC" w:rsidRDefault="00EA04CC" w:rsidP="00EA04CC">
      <w:pPr>
        <w:pStyle w:val="SellickH1"/>
        <w:spacing w:after="0"/>
      </w:pPr>
      <w:bookmarkStart w:id="10" w:name="_Toc435012954"/>
      <w:bookmarkStart w:id="11" w:name="_Toc87948068"/>
      <w:r w:rsidRPr="002753ED">
        <w:t>CHEMICALS TO BE USED – SUPPLY MSDS</w:t>
      </w:r>
      <w:bookmarkEnd w:id="10"/>
      <w:bookmarkEnd w:id="11"/>
    </w:p>
    <w:p w14:paraId="2B9FEC7B" w14:textId="77777777" w:rsidR="00EA04CC" w:rsidRPr="00D14079" w:rsidRDefault="002D7275" w:rsidP="00EA04CC">
      <w:pPr>
        <w:ind w:firstLine="360"/>
      </w:pPr>
      <w:r>
        <w:t>Refer Appendix C</w:t>
      </w:r>
      <w:r w:rsidR="00EA04CC" w:rsidRPr="00D14079">
        <w:t xml:space="preserve"> for Examples of possible detergents to be used.</w:t>
      </w:r>
    </w:p>
    <w:p w14:paraId="313FFAB5" w14:textId="77777777" w:rsidR="00EA04CC" w:rsidRDefault="00EA04CC" w:rsidP="00EA04CC">
      <w:pPr>
        <w:pStyle w:val="SellickH1"/>
      </w:pPr>
      <w:bookmarkStart w:id="12" w:name="_Toc435012955"/>
      <w:bookmarkStart w:id="13" w:name="_Toc87948069"/>
      <w:r>
        <w:t>QUANTITY AND RATE OF DISCHARGE</w:t>
      </w:r>
      <w:bookmarkEnd w:id="12"/>
      <w:bookmarkEnd w:id="13"/>
    </w:p>
    <w:p w14:paraId="7E81CB4A" w14:textId="77777777" w:rsidR="00EA04CC" w:rsidRDefault="005C5371" w:rsidP="00EA04CC">
      <w:pPr>
        <w:pStyle w:val="ListParagraph"/>
        <w:numPr>
          <w:ilvl w:val="0"/>
          <w:numId w:val="31"/>
        </w:numPr>
      </w:pPr>
      <w:r>
        <w:t>10</w:t>
      </w:r>
      <w:r w:rsidR="00EA04CC">
        <w:t xml:space="preserve"> Washing Machines</w:t>
      </w:r>
      <w:r>
        <w:t xml:space="preserve"> per laundry.</w:t>
      </w:r>
    </w:p>
    <w:p w14:paraId="5460D868" w14:textId="77777777" w:rsidR="00EA04CC" w:rsidRDefault="00EA04CC" w:rsidP="00EA04CC">
      <w:pPr>
        <w:pStyle w:val="ListParagraph"/>
        <w:numPr>
          <w:ilvl w:val="0"/>
          <w:numId w:val="31"/>
        </w:numPr>
      </w:pPr>
      <w:r w:rsidRPr="00577E80">
        <w:t>59.8L per cycle, st</w:t>
      </w:r>
      <w:r w:rsidR="005C5371">
        <w:t>andard wash cycle is 23 minutes.</w:t>
      </w:r>
    </w:p>
    <w:p w14:paraId="225AF7CF" w14:textId="77777777" w:rsidR="00EA04CC" w:rsidRDefault="00EA04CC" w:rsidP="00EA04CC">
      <w:pPr>
        <w:pStyle w:val="ListParagraph"/>
        <w:numPr>
          <w:ilvl w:val="0"/>
          <w:numId w:val="31"/>
        </w:numPr>
      </w:pPr>
      <w:r>
        <w:t>Maximum assumed cycles per hour per machine is 2.</w:t>
      </w:r>
    </w:p>
    <w:p w14:paraId="16E17481" w14:textId="77777777" w:rsidR="00EA04CC" w:rsidRDefault="00EA04CC" w:rsidP="00EA04CC">
      <w:pPr>
        <w:pStyle w:val="ListParagraph"/>
        <w:numPr>
          <w:ilvl w:val="0"/>
          <w:numId w:val="31"/>
        </w:numPr>
      </w:pPr>
      <w:r>
        <w:t>Total hou</w:t>
      </w:r>
      <w:r w:rsidR="005C5371">
        <w:t>rly discharge = (2 x 59.8L) x 10</w:t>
      </w:r>
      <w:r>
        <w:t xml:space="preserve"> = </w:t>
      </w:r>
      <w:r w:rsidR="005C5371">
        <w:t>1196L</w:t>
      </w:r>
      <w:r>
        <w:t>/hr</w:t>
      </w:r>
    </w:p>
    <w:p w14:paraId="623F2418" w14:textId="77777777" w:rsidR="00EA04CC" w:rsidRDefault="00EA04CC" w:rsidP="00EA04CC">
      <w:pPr>
        <w:pStyle w:val="ListParagraph"/>
        <w:numPr>
          <w:ilvl w:val="0"/>
          <w:numId w:val="31"/>
        </w:numPr>
        <w:spacing w:after="0"/>
      </w:pPr>
      <w:r>
        <w:t xml:space="preserve">Assumed total daily discharged, based on an estimated </w:t>
      </w:r>
      <w:r w:rsidR="005C5371">
        <w:t xml:space="preserve">(worse case) </w:t>
      </w:r>
      <w:r>
        <w:t xml:space="preserve">8hrs of operation per day </w:t>
      </w:r>
      <w:r w:rsidRPr="00577E80">
        <w:t xml:space="preserve">= </w:t>
      </w:r>
      <w:r w:rsidR="005C5371">
        <w:t>9,568</w:t>
      </w:r>
      <w:r w:rsidRPr="00577E80">
        <w:t>L/Day</w:t>
      </w:r>
    </w:p>
    <w:p w14:paraId="2B58A581" w14:textId="77777777" w:rsidR="00EA04CC" w:rsidRPr="00577E80" w:rsidRDefault="00EA04CC" w:rsidP="00EA04CC">
      <w:pPr>
        <w:pStyle w:val="SellickH1"/>
        <w:numPr>
          <w:ilvl w:val="0"/>
          <w:numId w:val="0"/>
        </w:numPr>
        <w:spacing w:before="0" w:after="0"/>
        <w:ind w:left="1080"/>
        <w:rPr>
          <w:b w:val="0"/>
        </w:rPr>
      </w:pPr>
    </w:p>
    <w:p w14:paraId="02D21837" w14:textId="77777777" w:rsidR="00EA04CC" w:rsidRDefault="00EA04CC" w:rsidP="00EA04CC">
      <w:pPr>
        <w:pStyle w:val="SellickH1"/>
        <w:spacing w:before="0"/>
      </w:pPr>
      <w:bookmarkStart w:id="14" w:name="_Toc435012956"/>
      <w:bookmarkStart w:id="15" w:name="_Toc87948070"/>
      <w:r>
        <w:t>LIKELY SUBSTANCES IN WASTE STREAMS INTENDED FOR DISCHARGE TO SEWERAGE SYSTEM</w:t>
      </w:r>
      <w:bookmarkEnd w:id="14"/>
      <w:bookmarkEnd w:id="15"/>
    </w:p>
    <w:p w14:paraId="50F79AFF" w14:textId="77777777" w:rsidR="00EA04CC" w:rsidRPr="00577E80" w:rsidRDefault="00EA04CC" w:rsidP="00EA04CC">
      <w:pPr>
        <w:pStyle w:val="ListParagraph"/>
        <w:numPr>
          <w:ilvl w:val="0"/>
          <w:numId w:val="32"/>
        </w:numPr>
      </w:pPr>
      <w:r w:rsidRPr="00577E80">
        <w:t>Sodium hydroxide &amp; other alkaline salts</w:t>
      </w:r>
    </w:p>
    <w:p w14:paraId="4601F823" w14:textId="77777777" w:rsidR="00EA04CC" w:rsidRDefault="00EA04CC" w:rsidP="00EA04CC">
      <w:pPr>
        <w:pStyle w:val="ListParagraph"/>
        <w:numPr>
          <w:ilvl w:val="0"/>
          <w:numId w:val="32"/>
        </w:numPr>
      </w:pPr>
      <w:r w:rsidRPr="00880B2F">
        <w:t>Ammonia</w:t>
      </w:r>
      <w:r>
        <w:t xml:space="preserve"> (unlikely)</w:t>
      </w:r>
    </w:p>
    <w:p w14:paraId="54993CD7" w14:textId="77777777" w:rsidR="00EA04CC" w:rsidRPr="00C4124C" w:rsidRDefault="00EA04CC" w:rsidP="00EA04CC">
      <w:pPr>
        <w:pStyle w:val="ListParagraph"/>
        <w:numPr>
          <w:ilvl w:val="0"/>
          <w:numId w:val="32"/>
        </w:numPr>
      </w:pPr>
      <w:r w:rsidRPr="00880B2F">
        <w:t>Sodium hypochlorite</w:t>
      </w:r>
      <w:r>
        <w:t xml:space="preserve"> </w:t>
      </w:r>
      <w:r w:rsidRPr="00880B2F">
        <w:t>(unlikely)</w:t>
      </w:r>
    </w:p>
    <w:p w14:paraId="15BFF40D" w14:textId="77777777" w:rsidR="00EA04CC" w:rsidRDefault="00EA04CC" w:rsidP="00EA04CC">
      <w:pPr>
        <w:ind w:firstLine="360"/>
      </w:pPr>
      <w:r w:rsidRPr="00C4124C">
        <w:t>(No dry cleaning solvent</w:t>
      </w:r>
      <w:r>
        <w:t>s</w:t>
      </w:r>
      <w:r w:rsidRPr="00C4124C">
        <w:t xml:space="preserve"> will be used)</w:t>
      </w:r>
    </w:p>
    <w:p w14:paraId="00025870" w14:textId="77777777" w:rsidR="003B4911" w:rsidRDefault="003B4911" w:rsidP="003B4911"/>
    <w:p w14:paraId="75077FA0" w14:textId="77777777" w:rsidR="003B4911" w:rsidRPr="00C4124C" w:rsidRDefault="003B4911" w:rsidP="003B4911">
      <w:r>
        <w:t>Note: Instructions on how to operate the washing machines correctly and efficiently are located in the common laundries with details on how to identify washing machines load sizes, amount of washing powder/liquid and or fabric softener to use. Biodegradable (Green Friendly) powders, liquid and fabric softeners are to be used.</w:t>
      </w:r>
    </w:p>
    <w:p w14:paraId="3BB80D25" w14:textId="77777777" w:rsidR="00EA04CC" w:rsidRPr="00C4124C" w:rsidRDefault="00EA04CC" w:rsidP="00EA04CC">
      <w:pPr>
        <w:pStyle w:val="SellickH1"/>
        <w:numPr>
          <w:ilvl w:val="0"/>
          <w:numId w:val="0"/>
        </w:numPr>
        <w:spacing w:before="0" w:after="0"/>
        <w:ind w:left="1070"/>
        <w:rPr>
          <w:b w:val="0"/>
        </w:rPr>
      </w:pPr>
    </w:p>
    <w:p w14:paraId="1EDD1AFC" w14:textId="77777777" w:rsidR="00EA04CC" w:rsidRDefault="00EA04CC" w:rsidP="00EA04CC">
      <w:pPr>
        <w:pStyle w:val="SellickH1"/>
        <w:spacing w:before="0"/>
      </w:pPr>
      <w:bookmarkStart w:id="16" w:name="_Toc435012957"/>
      <w:bookmarkStart w:id="17" w:name="_Toc87948071"/>
      <w:r>
        <w:t>DETAILS OF PROPOSED PRE-TREATMENT EQUIPMENT INCLUDING OTHER INSTRUMENTATION REQUIREMENTS</w:t>
      </w:r>
      <w:bookmarkEnd w:id="16"/>
      <w:bookmarkEnd w:id="17"/>
      <w:r>
        <w:t xml:space="preserve"> </w:t>
      </w:r>
    </w:p>
    <w:p w14:paraId="23610785" w14:textId="77777777" w:rsidR="00EA04CC" w:rsidRDefault="00EA04CC" w:rsidP="00EA04CC">
      <w:pPr>
        <w:pStyle w:val="ListParagraph"/>
        <w:numPr>
          <w:ilvl w:val="0"/>
          <w:numId w:val="34"/>
        </w:numPr>
      </w:pPr>
      <w:r>
        <w:t>Washing machines have built in lint arrestors to prevent solids from contributing to blockages in the sewer network.</w:t>
      </w:r>
    </w:p>
    <w:p w14:paraId="5C6A4837" w14:textId="77777777" w:rsidR="00EA04CC" w:rsidRDefault="00EA04CC" w:rsidP="005C5371">
      <w:pPr>
        <w:pStyle w:val="SellickH1"/>
      </w:pPr>
      <w:bookmarkStart w:id="18" w:name="_Toc435012958"/>
      <w:bookmarkStart w:id="19" w:name="_Toc87948072"/>
      <w:r>
        <w:t>MAINTENANCE SCHEDULE FOR PRE-TREATMENT EQUIPMENT, INCLUDING ALL PITS, PUMPS ETC./DETAILS OF MAINTENANCE PERSONNEL</w:t>
      </w:r>
      <w:bookmarkEnd w:id="18"/>
      <w:bookmarkEnd w:id="19"/>
    </w:p>
    <w:p w14:paraId="74614A15" w14:textId="77777777" w:rsidR="00EA04CC" w:rsidRPr="003B4911" w:rsidRDefault="00EA04CC" w:rsidP="00EA04CC">
      <w:pPr>
        <w:pStyle w:val="ListParagraph"/>
        <w:numPr>
          <w:ilvl w:val="0"/>
          <w:numId w:val="33"/>
        </w:numPr>
      </w:pPr>
      <w:r>
        <w:t>Washing Machine lint arrestors inspected and emptied into solid waste receptacle as specified by Manufacturer or as a maximum every 3 months by ANU/</w:t>
      </w:r>
      <w:proofErr w:type="spellStart"/>
      <w:r>
        <w:t>Unilodge</w:t>
      </w:r>
      <w:proofErr w:type="spellEnd"/>
      <w:r>
        <w:t xml:space="preserve"> Maintenance Personnel.</w:t>
      </w:r>
    </w:p>
    <w:p w14:paraId="5363FB3E" w14:textId="77777777" w:rsidR="005C5371" w:rsidRDefault="00EA04CC" w:rsidP="00EA04CC">
      <w:pPr>
        <w:pStyle w:val="SellickH1"/>
      </w:pPr>
      <w:bookmarkStart w:id="20" w:name="_Toc87948073"/>
      <w:bookmarkStart w:id="21" w:name="_Toc435012959"/>
      <w:r>
        <w:lastRenderedPageBreak/>
        <w:t>EXPECTED QUALITY AFTER PRE-TREATMENT –</w:t>
      </w:r>
      <w:bookmarkEnd w:id="20"/>
      <w:r>
        <w:t xml:space="preserve"> </w:t>
      </w:r>
    </w:p>
    <w:p w14:paraId="3DAA5DDA" w14:textId="77777777" w:rsidR="00EA04CC" w:rsidRDefault="00EA04CC" w:rsidP="005C5371">
      <w:pPr>
        <w:pStyle w:val="SellickH2"/>
      </w:pPr>
      <w:bookmarkStart w:id="22" w:name="_Toc87948074"/>
      <w:r>
        <w:t>Sample Data, guaranteed by equipment supplier or recommended by Consultant</w:t>
      </w:r>
      <w:bookmarkEnd w:id="21"/>
      <w:bookmarkEnd w:id="22"/>
    </w:p>
    <w:p w14:paraId="4BDF565A" w14:textId="77777777" w:rsidR="00EA04CC" w:rsidRDefault="00EA04CC" w:rsidP="00EA04CC">
      <w:pPr>
        <w:ind w:left="360"/>
      </w:pPr>
      <w:r w:rsidRPr="00C4124C">
        <w:t>Recommend</w:t>
      </w:r>
      <w:r>
        <w:t>ed</w:t>
      </w:r>
      <w:r w:rsidRPr="00C4124C">
        <w:t xml:space="preserve"> expected quality of washing machine water after </w:t>
      </w:r>
      <w:r>
        <w:t xml:space="preserve">pre-treatment </w:t>
      </w:r>
      <w:r w:rsidRPr="00C4124C">
        <w:t xml:space="preserve">will be in the order </w:t>
      </w:r>
      <w:r>
        <w:t>of acceptable Ph ranges outlined in Acceptance Guideline 6: Laundry and Dry Cleaning</w:t>
      </w:r>
    </w:p>
    <w:p w14:paraId="52009296" w14:textId="77777777" w:rsidR="00EA04CC" w:rsidRDefault="00EA04CC" w:rsidP="00EA04CC">
      <w:pPr>
        <w:ind w:left="360"/>
      </w:pPr>
      <w:r>
        <w:t>waste. (Based on typical MSDS’s provided and further dilution of waste water through cooling pit prior to entering the sewer network).</w:t>
      </w:r>
    </w:p>
    <w:p w14:paraId="7B0460CD" w14:textId="77777777" w:rsidR="00EA04CC" w:rsidRDefault="00EA04CC" w:rsidP="00EA04CC">
      <w:pPr>
        <w:spacing w:before="240"/>
        <w:ind w:left="360"/>
      </w:pPr>
      <w:r>
        <w:t>Ammonia will be reduced to an acceptable limit of no more than 50mg/l, (based on typical MSDS’s provided).</w:t>
      </w:r>
    </w:p>
    <w:p w14:paraId="72029048" w14:textId="77777777" w:rsidR="00EA04CC" w:rsidRDefault="00EA04CC" w:rsidP="00EA04CC">
      <w:pPr>
        <w:spacing w:before="240"/>
        <w:ind w:left="360"/>
      </w:pPr>
      <w:r>
        <w:t>Free Chlorine will be limited to 5mg/l (based on typical MSDS’s provided).</w:t>
      </w:r>
    </w:p>
    <w:p w14:paraId="67660514" w14:textId="77777777" w:rsidR="00EA04CC" w:rsidRDefault="00EA04CC" w:rsidP="00EA04CC">
      <w:pPr>
        <w:spacing w:before="240"/>
        <w:ind w:left="360"/>
      </w:pPr>
      <w:r>
        <w:t>The above has been based on the university students only using typical domestic grad washing powders/liquids as there will be no commercial grade washing powders/liquids being used via automatic dosing units.</w:t>
      </w:r>
    </w:p>
    <w:p w14:paraId="4FDDB1E6" w14:textId="77777777" w:rsidR="00EA04CC" w:rsidRDefault="00EA04CC" w:rsidP="00EA04CC">
      <w:pPr>
        <w:spacing w:before="240"/>
        <w:ind w:left="360"/>
      </w:pPr>
      <w:r>
        <w:t xml:space="preserve">Water temperature shall not exceed 38 degrees when entering the sewer network, as hot water supply to washing machines will </w:t>
      </w:r>
      <w:r w:rsidR="005C5371">
        <w:t>not be provided</w:t>
      </w:r>
      <w:r>
        <w:t xml:space="preserve">. </w:t>
      </w:r>
    </w:p>
    <w:p w14:paraId="06FE9209" w14:textId="77777777" w:rsidR="00EA04CC" w:rsidRDefault="00EA04CC" w:rsidP="00EA04CC">
      <w:pPr>
        <w:pStyle w:val="SellickH1"/>
      </w:pPr>
      <w:bookmarkStart w:id="23" w:name="_Toc435012960"/>
      <w:bookmarkStart w:id="24" w:name="_Toc87948075"/>
      <w:r>
        <w:t>MEASURES FOR PREVENTION OF STORMWATER INGRESS TO THE SEWERAGE SYSTEM</w:t>
      </w:r>
      <w:bookmarkEnd w:id="23"/>
      <w:bookmarkEnd w:id="24"/>
    </w:p>
    <w:p w14:paraId="6F350FB3" w14:textId="77777777" w:rsidR="00EA04CC" w:rsidRPr="00C4124C" w:rsidRDefault="00717615" w:rsidP="00EA04CC">
      <w:pPr>
        <w:ind w:left="360"/>
      </w:pPr>
      <w:r>
        <w:t>Not applicable as all drainage associated with laundries is all under cover.</w:t>
      </w:r>
    </w:p>
    <w:p w14:paraId="61A83B37" w14:textId="77777777" w:rsidR="00EA04CC" w:rsidRDefault="00EA04CC" w:rsidP="00EA04CC">
      <w:pPr>
        <w:pStyle w:val="SellickH1"/>
      </w:pPr>
      <w:bookmarkStart w:id="25" w:name="_Toc435012961"/>
      <w:bookmarkStart w:id="26" w:name="_Toc87948076"/>
      <w:r w:rsidRPr="002753ED">
        <w:t>CHEMICAL HANDLING AND STORAGE FACILITIES (Where Necessary)</w:t>
      </w:r>
      <w:bookmarkEnd w:id="25"/>
      <w:bookmarkEnd w:id="26"/>
    </w:p>
    <w:p w14:paraId="0DF48A1F" w14:textId="77777777" w:rsidR="00EA04CC" w:rsidRPr="00C4124C" w:rsidRDefault="00EA04CC" w:rsidP="00EA04CC">
      <w:pPr>
        <w:ind w:firstLine="360"/>
      </w:pPr>
      <w:r w:rsidRPr="00C4124C">
        <w:t>Not applicable, as students will be providing their own washing powders/liquids</w:t>
      </w:r>
    </w:p>
    <w:p w14:paraId="79637244" w14:textId="77777777" w:rsidR="00EA04CC" w:rsidRDefault="00EA04CC" w:rsidP="00EA04CC">
      <w:pPr>
        <w:pStyle w:val="SellickH1"/>
      </w:pPr>
      <w:bookmarkStart w:id="27" w:name="_Toc435012962"/>
      <w:bookmarkStart w:id="28" w:name="_Toc87948077"/>
      <w:r>
        <w:t>WASTE DISPOSAL MANAGEMENT (Other than sewer)</w:t>
      </w:r>
      <w:bookmarkEnd w:id="27"/>
      <w:bookmarkEnd w:id="28"/>
    </w:p>
    <w:p w14:paraId="7723A4F1" w14:textId="77777777" w:rsidR="00EA04CC" w:rsidRPr="000F7C12" w:rsidRDefault="00EA04CC" w:rsidP="00EA04CC">
      <w:pPr>
        <w:ind w:firstLine="360"/>
      </w:pPr>
      <w:r w:rsidRPr="000F7C12">
        <w:t>Not applicable to this project</w:t>
      </w:r>
    </w:p>
    <w:p w14:paraId="2D7BB6B3" w14:textId="77777777" w:rsidR="00EA04CC" w:rsidRDefault="00EA04CC" w:rsidP="00EA04CC">
      <w:pPr>
        <w:pStyle w:val="SellickH1"/>
      </w:pPr>
      <w:bookmarkStart w:id="29" w:name="_Toc435012963"/>
      <w:bookmarkStart w:id="30" w:name="_Toc87948078"/>
      <w:r>
        <w:t>APPLICANTS CONTACT DETAILS</w:t>
      </w:r>
      <w:bookmarkEnd w:id="29"/>
      <w:bookmarkEnd w:id="30"/>
    </w:p>
    <w:p w14:paraId="7E1CC252" w14:textId="77777777" w:rsidR="00EA04CC" w:rsidRPr="00836A54" w:rsidRDefault="00EA04CC" w:rsidP="00EA04CC">
      <w:pPr>
        <w:ind w:firstLine="360"/>
        <w:rPr>
          <w:b/>
        </w:rPr>
      </w:pPr>
      <w:r w:rsidRPr="00836A54">
        <w:rPr>
          <w:b/>
        </w:rPr>
        <w:t xml:space="preserve">ANU: </w:t>
      </w:r>
      <w:r w:rsidRPr="00836A54">
        <w:rPr>
          <w:b/>
        </w:rPr>
        <w:tab/>
      </w:r>
    </w:p>
    <w:p w14:paraId="3057C711" w14:textId="77777777" w:rsidR="00EA04CC" w:rsidRPr="00836A54" w:rsidRDefault="00EA04CC" w:rsidP="00EA04CC">
      <w:pPr>
        <w:ind w:firstLine="360"/>
      </w:pPr>
      <w:r w:rsidRPr="00836A54">
        <w:t>Christine Allard</w:t>
      </w:r>
    </w:p>
    <w:p w14:paraId="327C93A5" w14:textId="77777777" w:rsidR="00EA04CC" w:rsidRPr="00836A54" w:rsidRDefault="00EA04CC" w:rsidP="00EA04CC">
      <w:pPr>
        <w:ind w:firstLine="360"/>
      </w:pPr>
      <w:r w:rsidRPr="00836A54">
        <w:t>02 6125 6479</w:t>
      </w:r>
    </w:p>
    <w:p w14:paraId="7038EAD1" w14:textId="77777777" w:rsidR="00EA04CC" w:rsidRPr="00836A54" w:rsidRDefault="00EA04CC" w:rsidP="00EA04CC"/>
    <w:p w14:paraId="529557E0" w14:textId="77777777" w:rsidR="00EA04CC" w:rsidRPr="00836A54" w:rsidRDefault="00EA04CC" w:rsidP="00EA04CC">
      <w:pPr>
        <w:ind w:firstLine="360"/>
        <w:rPr>
          <w:b/>
        </w:rPr>
      </w:pPr>
      <w:r w:rsidRPr="00836A54">
        <w:rPr>
          <w:b/>
        </w:rPr>
        <w:t>Sellick Consultants:</w:t>
      </w:r>
    </w:p>
    <w:p w14:paraId="46590145" w14:textId="77777777" w:rsidR="00EA04CC" w:rsidRPr="00836A54" w:rsidRDefault="00EA04CC" w:rsidP="00EA04CC">
      <w:pPr>
        <w:ind w:firstLine="360"/>
      </w:pPr>
      <w:r w:rsidRPr="00836A54">
        <w:t>Carl Sommerville</w:t>
      </w:r>
    </w:p>
    <w:p w14:paraId="5F928630" w14:textId="77777777" w:rsidR="00735203" w:rsidRDefault="00EA04CC" w:rsidP="00EA04CC">
      <w:pPr>
        <w:ind w:firstLine="360"/>
      </w:pPr>
      <w:r w:rsidRPr="00836A54">
        <w:t>02 6201 0200</w:t>
      </w:r>
    </w:p>
    <w:p w14:paraId="1332BC47" w14:textId="77777777" w:rsidR="00735203" w:rsidRDefault="00735203">
      <w:r>
        <w:br w:type="page"/>
      </w:r>
    </w:p>
    <w:p w14:paraId="1C6DA54B" w14:textId="77777777" w:rsidR="00EA04CC" w:rsidRDefault="00EA04CC" w:rsidP="00EA04CC">
      <w:pPr>
        <w:pStyle w:val="SellickH1"/>
        <w:numPr>
          <w:ilvl w:val="0"/>
          <w:numId w:val="0"/>
        </w:numPr>
        <w:ind w:left="360"/>
      </w:pPr>
      <w:bookmarkStart w:id="31" w:name="_Toc435012964"/>
      <w:bookmarkStart w:id="32" w:name="_Toc87948079"/>
      <w:r>
        <w:lastRenderedPageBreak/>
        <w:t>APPENDIX A</w:t>
      </w:r>
      <w:bookmarkEnd w:id="31"/>
      <w:bookmarkEnd w:id="32"/>
    </w:p>
    <w:p w14:paraId="356AFC3F" w14:textId="77777777" w:rsidR="002D7275" w:rsidRDefault="002D7275">
      <w:pPr>
        <w:rPr>
          <w:rFonts w:ascii="Calibri" w:hAnsi="Calibri" w:cs="Calibri"/>
          <w:b/>
          <w:bCs/>
          <w:kern w:val="32"/>
          <w:lang w:val="en-GB"/>
        </w:rPr>
      </w:pPr>
      <w:r>
        <w:t>Copy of signed application form for reference</w:t>
      </w:r>
      <w:r>
        <w:br w:type="page"/>
      </w:r>
    </w:p>
    <w:p w14:paraId="645BDA18" w14:textId="77777777" w:rsidR="00EA04CC" w:rsidRDefault="002D7275" w:rsidP="00EA04CC">
      <w:pPr>
        <w:pStyle w:val="SellickH1"/>
        <w:numPr>
          <w:ilvl w:val="0"/>
          <w:numId w:val="0"/>
        </w:numPr>
        <w:ind w:left="360"/>
      </w:pPr>
      <w:bookmarkStart w:id="33" w:name="_Toc87948080"/>
      <w:r>
        <w:lastRenderedPageBreak/>
        <w:t>APPENDIX B</w:t>
      </w:r>
      <w:bookmarkEnd w:id="33"/>
    </w:p>
    <w:p w14:paraId="32CAC96C" w14:textId="77777777" w:rsidR="002D7275" w:rsidRDefault="002D7275">
      <w:pPr>
        <w:rPr>
          <w:rFonts w:ascii="Calibri" w:hAnsi="Calibri" w:cs="Calibri"/>
          <w:b/>
          <w:bCs/>
          <w:kern w:val="32"/>
          <w:lang w:val="en-GB"/>
        </w:rPr>
      </w:pPr>
      <w:r>
        <w:t>Copy if drainage plans for reference</w:t>
      </w:r>
      <w:r>
        <w:br w:type="page"/>
      </w:r>
    </w:p>
    <w:p w14:paraId="289E13FF" w14:textId="77777777" w:rsidR="002D7275" w:rsidRDefault="002D7275" w:rsidP="00EA04CC">
      <w:pPr>
        <w:pStyle w:val="SellickH1"/>
        <w:numPr>
          <w:ilvl w:val="0"/>
          <w:numId w:val="0"/>
        </w:numPr>
        <w:ind w:left="360"/>
      </w:pPr>
      <w:bookmarkStart w:id="34" w:name="_Toc87948081"/>
      <w:r>
        <w:lastRenderedPageBreak/>
        <w:t>APPENDIX C</w:t>
      </w:r>
      <w:bookmarkEnd w:id="34"/>
    </w:p>
    <w:p w14:paraId="5371D65B" w14:textId="77777777" w:rsidR="00EA04CC" w:rsidRDefault="00EA04CC" w:rsidP="00EA04CC">
      <w:r>
        <w:rPr>
          <w:noProof/>
          <w:lang w:eastAsia="en-AU"/>
        </w:rPr>
        <w:drawing>
          <wp:inline distT="0" distB="0" distL="0" distR="0" wp14:anchorId="5396232D" wp14:editId="41D05914">
            <wp:extent cx="5731510" cy="74174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les Brand Washing Liquid Page 001.jpg"/>
                    <pic:cNvPicPr/>
                  </pic:nvPicPr>
                  <pic:blipFill>
                    <a:blip r:embed="rId8">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p w14:paraId="51394E27" w14:textId="77777777" w:rsidR="00EA04CC" w:rsidRDefault="00EA04CC" w:rsidP="00EA04CC"/>
    <w:p w14:paraId="1E7819FE" w14:textId="77777777" w:rsidR="00EA04CC" w:rsidRDefault="00EA04CC" w:rsidP="00EA04CC">
      <w:r>
        <w:rPr>
          <w:noProof/>
          <w:lang w:eastAsia="en-AU"/>
        </w:rPr>
        <w:lastRenderedPageBreak/>
        <w:drawing>
          <wp:inline distT="0" distB="0" distL="0" distR="0" wp14:anchorId="70F62509" wp14:editId="2DF7C321">
            <wp:extent cx="5731510" cy="74174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es Brand Washing Liquid Page 002.jpg"/>
                    <pic:cNvPicPr/>
                  </pic:nvPicPr>
                  <pic:blipFill>
                    <a:blip r:embed="rId9">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p w14:paraId="0089E75D" w14:textId="77777777" w:rsidR="00EA04CC" w:rsidRDefault="00EA04CC" w:rsidP="00EA04CC"/>
    <w:p w14:paraId="457D9634" w14:textId="77777777" w:rsidR="00EA04CC" w:rsidRDefault="00EA04CC" w:rsidP="00EA04CC"/>
    <w:p w14:paraId="7DF8244D" w14:textId="77777777" w:rsidR="00EA04CC" w:rsidRDefault="00EA04CC" w:rsidP="00EA04CC"/>
    <w:p w14:paraId="33959A5B" w14:textId="77777777" w:rsidR="00EA04CC" w:rsidRDefault="00EA04CC" w:rsidP="00EA04CC"/>
    <w:p w14:paraId="0D4F5C9E" w14:textId="77777777" w:rsidR="00EA04CC" w:rsidRDefault="00EA04CC" w:rsidP="00EA04CC">
      <w:r>
        <w:rPr>
          <w:noProof/>
          <w:lang w:eastAsia="en-AU"/>
        </w:rPr>
        <w:drawing>
          <wp:inline distT="0" distB="0" distL="0" distR="0" wp14:anchorId="1505A261" wp14:editId="14333177">
            <wp:extent cx="5731510" cy="741743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es Brand Washing Liquid Page 003.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p w14:paraId="38A0DEC8" w14:textId="77777777" w:rsidR="00EA04CC" w:rsidRDefault="00EA04CC" w:rsidP="00EA04CC">
      <w:r>
        <w:rPr>
          <w:noProof/>
          <w:lang w:eastAsia="en-AU"/>
        </w:rPr>
        <w:lastRenderedPageBreak/>
        <w:drawing>
          <wp:inline distT="0" distB="0" distL="0" distR="0" wp14:anchorId="0AFD6DFD" wp14:editId="37712886">
            <wp:extent cx="5731510" cy="741743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es Brand Washing Liquid Page 004.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p w14:paraId="0E8F8024" w14:textId="77777777" w:rsidR="00EA04CC" w:rsidRDefault="00EA04CC" w:rsidP="00EA04CC">
      <w:r>
        <w:rPr>
          <w:noProof/>
          <w:lang w:eastAsia="en-AU"/>
        </w:rPr>
        <w:lastRenderedPageBreak/>
        <w:drawing>
          <wp:inline distT="0" distB="0" distL="0" distR="0" wp14:anchorId="0B2C7D91" wp14:editId="44D9D1D5">
            <wp:extent cx="5731510" cy="741743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les Brand Washing Liquid Page 005.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p w14:paraId="3233A49E" w14:textId="77777777" w:rsidR="00EA04CC" w:rsidRDefault="00EA04CC" w:rsidP="00EA04CC">
      <w:r>
        <w:rPr>
          <w:noProof/>
          <w:lang w:eastAsia="en-AU"/>
        </w:rPr>
        <w:lastRenderedPageBreak/>
        <w:drawing>
          <wp:inline distT="0" distB="0" distL="0" distR="0" wp14:anchorId="7353AE05" wp14:editId="6C47E741">
            <wp:extent cx="5731510" cy="81006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loral Dual Action Deoderiser Page 001.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8100695"/>
                    </a:xfrm>
                    <a:prstGeom prst="rect">
                      <a:avLst/>
                    </a:prstGeom>
                  </pic:spPr>
                </pic:pic>
              </a:graphicData>
            </a:graphic>
          </wp:inline>
        </w:drawing>
      </w:r>
    </w:p>
    <w:p w14:paraId="023F1C71" w14:textId="77777777" w:rsidR="00EA04CC" w:rsidRDefault="00EA04CC" w:rsidP="00EA04CC">
      <w:r>
        <w:rPr>
          <w:noProof/>
          <w:lang w:eastAsia="en-AU"/>
        </w:rPr>
        <w:lastRenderedPageBreak/>
        <w:drawing>
          <wp:inline distT="0" distB="0" distL="0" distR="0" wp14:anchorId="1D7FA91E" wp14:editId="4587AB28">
            <wp:extent cx="5731510" cy="81006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loral Dual Action Deoderiser Page 002.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8100695"/>
                    </a:xfrm>
                    <a:prstGeom prst="rect">
                      <a:avLst/>
                    </a:prstGeom>
                  </pic:spPr>
                </pic:pic>
              </a:graphicData>
            </a:graphic>
          </wp:inline>
        </w:drawing>
      </w:r>
    </w:p>
    <w:p w14:paraId="4A32C2C3" w14:textId="77777777" w:rsidR="00EA04CC" w:rsidRDefault="00EA04CC" w:rsidP="00EA04CC">
      <w:r>
        <w:rPr>
          <w:noProof/>
          <w:lang w:eastAsia="en-AU"/>
        </w:rPr>
        <w:lastRenderedPageBreak/>
        <w:drawing>
          <wp:inline distT="0" distB="0" distL="0" distR="0" wp14:anchorId="00BDED69" wp14:editId="11497A63">
            <wp:extent cx="5731510" cy="810069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loral Dual Action Deoderiser Page 003.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8100695"/>
                    </a:xfrm>
                    <a:prstGeom prst="rect">
                      <a:avLst/>
                    </a:prstGeom>
                  </pic:spPr>
                </pic:pic>
              </a:graphicData>
            </a:graphic>
          </wp:inline>
        </w:drawing>
      </w:r>
    </w:p>
    <w:p w14:paraId="18669706" w14:textId="77777777" w:rsidR="00EA04CC" w:rsidRDefault="00EA04CC" w:rsidP="00EA04CC">
      <w:r>
        <w:rPr>
          <w:noProof/>
          <w:lang w:eastAsia="en-AU"/>
        </w:rPr>
        <w:lastRenderedPageBreak/>
        <w:drawing>
          <wp:inline distT="0" distB="0" distL="0" distR="0" wp14:anchorId="4AE8E602" wp14:editId="63CCA8FD">
            <wp:extent cx="5731510" cy="810069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loral Dual Action Deoderiser Page 004.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8100695"/>
                    </a:xfrm>
                    <a:prstGeom prst="rect">
                      <a:avLst/>
                    </a:prstGeom>
                  </pic:spPr>
                </pic:pic>
              </a:graphicData>
            </a:graphic>
          </wp:inline>
        </w:drawing>
      </w:r>
    </w:p>
    <w:p w14:paraId="32BC860A" w14:textId="77777777" w:rsidR="00EA04CC" w:rsidRDefault="00EA04CC" w:rsidP="00EA04CC">
      <w:r>
        <w:rPr>
          <w:noProof/>
          <w:lang w:eastAsia="en-AU"/>
        </w:rPr>
        <w:lastRenderedPageBreak/>
        <w:drawing>
          <wp:inline distT="0" distB="0" distL="0" distR="0" wp14:anchorId="3D7BD45E" wp14:editId="528EE78C">
            <wp:extent cx="5731510" cy="741743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DS-Omo-2x-Concentrate-TL Page 001.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p w14:paraId="056F04B4" w14:textId="77777777" w:rsidR="00EA04CC" w:rsidRDefault="00EA04CC" w:rsidP="00EA04CC">
      <w:r>
        <w:rPr>
          <w:noProof/>
          <w:lang w:eastAsia="en-AU"/>
        </w:rPr>
        <w:lastRenderedPageBreak/>
        <w:drawing>
          <wp:inline distT="0" distB="0" distL="0" distR="0" wp14:anchorId="4F55D80D" wp14:editId="2B4E3DAB">
            <wp:extent cx="5731510" cy="741743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SDS-Omo-2x-Concentrate-TL Page 002.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p w14:paraId="0F14236B" w14:textId="77777777" w:rsidR="00EA04CC" w:rsidRDefault="00EA04CC" w:rsidP="00EA04CC">
      <w:r>
        <w:rPr>
          <w:noProof/>
          <w:lang w:eastAsia="en-AU"/>
        </w:rPr>
        <w:lastRenderedPageBreak/>
        <w:drawing>
          <wp:inline distT="0" distB="0" distL="0" distR="0" wp14:anchorId="73A0A5E1" wp14:editId="7508A3FE">
            <wp:extent cx="5731510" cy="741743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SDS-Omo-2x-Concentrate-TL Page 003.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p w14:paraId="129F71ED" w14:textId="77777777" w:rsidR="00EA04CC" w:rsidRDefault="00EA04CC" w:rsidP="00EA04CC">
      <w:r>
        <w:rPr>
          <w:noProof/>
          <w:lang w:eastAsia="en-AU"/>
        </w:rPr>
        <w:lastRenderedPageBreak/>
        <w:drawing>
          <wp:inline distT="0" distB="0" distL="0" distR="0" wp14:anchorId="67883FD5" wp14:editId="7105B241">
            <wp:extent cx="5731510" cy="741743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SDS-Omo-2x-Concentrate-TL Page 004.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p w14:paraId="09E25177" w14:textId="77777777" w:rsidR="00EA04CC" w:rsidRDefault="00EA04CC" w:rsidP="00EA04CC">
      <w:r>
        <w:rPr>
          <w:noProof/>
          <w:lang w:eastAsia="en-AU"/>
        </w:rPr>
        <w:lastRenderedPageBreak/>
        <w:drawing>
          <wp:inline distT="0" distB="0" distL="0" distR="0" wp14:anchorId="02946CB1" wp14:editId="131A6632">
            <wp:extent cx="5731510" cy="741743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SDS-Omo-2x-Concentrate-TL Page 005.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p w14:paraId="4A5BF6D4" w14:textId="77777777" w:rsidR="00EA04CC" w:rsidRPr="00717615" w:rsidRDefault="00EA04CC" w:rsidP="00717615">
      <w:pPr>
        <w:rPr>
          <w:rFonts w:ascii="Calibri" w:hAnsi="Calibri" w:cs="Calibri"/>
          <w:b/>
          <w:bCs/>
          <w:kern w:val="32"/>
          <w:lang w:val="en-GB"/>
        </w:rPr>
      </w:pPr>
      <w:r>
        <w:rPr>
          <w:noProof/>
          <w:lang w:eastAsia="en-AU"/>
        </w:rPr>
        <w:lastRenderedPageBreak/>
        <w:drawing>
          <wp:inline distT="0" distB="0" distL="0" distR="0" wp14:anchorId="76CF3FDD" wp14:editId="07D1FEDE">
            <wp:extent cx="5731510" cy="741743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SDS-Omo-2x-Concentrate-TL Page 006.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sectPr w:rsidR="00EA04CC" w:rsidRPr="00717615" w:rsidSect="005E2ED6">
      <w:headerReference w:type="default" r:id="rId23"/>
      <w:footerReference w:type="default" r:id="rId24"/>
      <w:headerReference w:type="first" r:id="rId25"/>
      <w:pgSz w:w="11906" w:h="16838" w:code="9"/>
      <w:pgMar w:top="2694" w:right="1440" w:bottom="1134" w:left="1440" w:header="709" w:footer="12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CDBE0" w14:textId="77777777" w:rsidR="009829DE" w:rsidRDefault="009829DE" w:rsidP="00AB7908">
      <w:r>
        <w:separator/>
      </w:r>
    </w:p>
  </w:endnote>
  <w:endnote w:type="continuationSeparator" w:id="0">
    <w:p w14:paraId="50478B8E" w14:textId="77777777" w:rsidR="009829DE" w:rsidRDefault="009829DE" w:rsidP="00AB7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BE Regular">
    <w:altName w:val="Cambri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08080" w:themeColor="background1" w:themeShade="80"/>
      </w:rPr>
      <w:id w:val="-1872522481"/>
      <w:docPartObj>
        <w:docPartGallery w:val="Page Numbers (Bottom of Page)"/>
        <w:docPartUnique/>
      </w:docPartObj>
    </w:sdtPr>
    <w:sdtEndPr/>
    <w:sdtContent>
      <w:sdt>
        <w:sdtPr>
          <w:rPr>
            <w:color w:val="808080" w:themeColor="background1" w:themeShade="80"/>
          </w:rPr>
          <w:id w:val="-1769616900"/>
          <w:docPartObj>
            <w:docPartGallery w:val="Page Numbers (Top of Page)"/>
            <w:docPartUnique/>
          </w:docPartObj>
        </w:sdtPr>
        <w:sdtEndPr/>
        <w:sdtContent>
          <w:p w14:paraId="7A1DB284" w14:textId="0FD43EB7" w:rsidR="009829DE" w:rsidRPr="005E2ED6" w:rsidRDefault="005E2ED6" w:rsidP="005E2ED6">
            <w:pPr>
              <w:pStyle w:val="Footer"/>
              <w:jc w:val="right"/>
              <w:rPr>
                <w:color w:val="808080" w:themeColor="background1" w:themeShade="80"/>
              </w:rPr>
            </w:pPr>
            <w:r w:rsidRPr="00ED6F8E">
              <w:rPr>
                <w:color w:val="808080" w:themeColor="background1" w:themeShade="80"/>
                <w:sz w:val="16"/>
                <w:szCs w:val="16"/>
                <w:highlight w:val="yellow"/>
              </w:rPr>
              <w:t>Job Number</w:t>
            </w:r>
            <w:r w:rsidRPr="00ED6F8E">
              <w:rPr>
                <w:color w:val="808080" w:themeColor="background1" w:themeShade="80"/>
                <w:sz w:val="16"/>
                <w:szCs w:val="16"/>
              </w:rPr>
              <w:t xml:space="preserve"> | </w:t>
            </w:r>
            <w:r w:rsidRPr="00ED6F8E">
              <w:rPr>
                <w:color w:val="808080" w:themeColor="background1" w:themeShade="80"/>
                <w:sz w:val="16"/>
                <w:szCs w:val="16"/>
                <w:highlight w:val="yellow"/>
              </w:rPr>
              <w:t>DD/MM/</w:t>
            </w:r>
            <w:proofErr w:type="spellStart"/>
            <w:r w:rsidRPr="00ED6F8E">
              <w:rPr>
                <w:color w:val="808080" w:themeColor="background1" w:themeShade="80"/>
                <w:sz w:val="16"/>
                <w:szCs w:val="16"/>
                <w:highlight w:val="yellow"/>
              </w:rPr>
              <w:t>YYYY</w:t>
            </w:r>
            <w:proofErr w:type="spellEnd"/>
            <w:r w:rsidRPr="00ED6F8E">
              <w:rPr>
                <w:color w:val="808080" w:themeColor="background1" w:themeShade="80"/>
                <w:sz w:val="16"/>
                <w:szCs w:val="16"/>
              </w:rPr>
              <w:tab/>
            </w:r>
            <w:r w:rsidR="00BE66C4">
              <w:rPr>
                <w:color w:val="808080" w:themeColor="background1" w:themeShade="80"/>
                <w:sz w:val="16"/>
                <w:szCs w:val="16"/>
              </w:rPr>
              <w:t>RPT-</w:t>
            </w:r>
            <w:proofErr w:type="spellStart"/>
            <w:r w:rsidR="00BE66C4">
              <w:rPr>
                <w:color w:val="808080" w:themeColor="background1" w:themeShade="80"/>
                <w:sz w:val="16"/>
                <w:szCs w:val="16"/>
              </w:rPr>
              <w:t>HYD</w:t>
            </w:r>
            <w:proofErr w:type="spellEnd"/>
            <w:r w:rsidRPr="00BE66C4">
              <w:rPr>
                <w:color w:val="808080" w:themeColor="background1" w:themeShade="80"/>
                <w:sz w:val="16"/>
                <w:szCs w:val="16"/>
              </w:rPr>
              <w:t>-</w:t>
            </w:r>
            <w:proofErr w:type="spellStart"/>
            <w:r w:rsidRPr="00BE66C4">
              <w:rPr>
                <w:color w:val="808080" w:themeColor="background1" w:themeShade="80"/>
                <w:sz w:val="16"/>
                <w:szCs w:val="16"/>
              </w:rPr>
              <w:t>00</w:t>
            </w:r>
            <w:r w:rsidR="00BE66C4" w:rsidRPr="00BE66C4">
              <w:rPr>
                <w:color w:val="808080" w:themeColor="background1" w:themeShade="80"/>
                <w:sz w:val="16"/>
                <w:szCs w:val="16"/>
              </w:rPr>
              <w:t>5</w:t>
            </w:r>
            <w:r w:rsidRPr="00BE66C4">
              <w:rPr>
                <w:color w:val="808080" w:themeColor="background1" w:themeShade="80"/>
                <w:sz w:val="16"/>
                <w:szCs w:val="16"/>
              </w:rPr>
              <w:t>_v1</w:t>
            </w:r>
            <w:proofErr w:type="spellEnd"/>
            <w:r w:rsidRPr="00ED6F8E">
              <w:rPr>
                <w:color w:val="808080" w:themeColor="background1" w:themeShade="80"/>
                <w:sz w:val="16"/>
                <w:szCs w:val="16"/>
              </w:rPr>
              <w:tab/>
              <w:t xml:space="preserve"> Page </w:t>
            </w:r>
            <w:r w:rsidRPr="00ED6F8E">
              <w:rPr>
                <w:b/>
                <w:bCs/>
                <w:color w:val="808080" w:themeColor="background1" w:themeShade="80"/>
                <w:sz w:val="16"/>
                <w:szCs w:val="16"/>
              </w:rPr>
              <w:fldChar w:fldCharType="begin"/>
            </w:r>
            <w:r w:rsidRPr="00ED6F8E">
              <w:rPr>
                <w:b/>
                <w:bCs/>
                <w:color w:val="808080" w:themeColor="background1" w:themeShade="80"/>
                <w:sz w:val="16"/>
                <w:szCs w:val="16"/>
              </w:rPr>
              <w:instrText xml:space="preserve"> PAGE </w:instrText>
            </w:r>
            <w:r w:rsidRPr="00ED6F8E">
              <w:rPr>
                <w:b/>
                <w:bCs/>
                <w:color w:val="808080" w:themeColor="background1" w:themeShade="80"/>
                <w:sz w:val="16"/>
                <w:szCs w:val="16"/>
              </w:rPr>
              <w:fldChar w:fldCharType="separate"/>
            </w:r>
            <w:r>
              <w:rPr>
                <w:b/>
                <w:bCs/>
                <w:color w:val="808080" w:themeColor="background1" w:themeShade="80"/>
                <w:sz w:val="16"/>
                <w:szCs w:val="16"/>
              </w:rPr>
              <w:t>2</w:t>
            </w:r>
            <w:r w:rsidRPr="00ED6F8E">
              <w:rPr>
                <w:b/>
                <w:bCs/>
                <w:color w:val="808080" w:themeColor="background1" w:themeShade="80"/>
                <w:sz w:val="16"/>
                <w:szCs w:val="16"/>
              </w:rPr>
              <w:fldChar w:fldCharType="end"/>
            </w:r>
            <w:r w:rsidRPr="00ED6F8E">
              <w:rPr>
                <w:color w:val="808080" w:themeColor="background1" w:themeShade="80"/>
                <w:sz w:val="16"/>
                <w:szCs w:val="16"/>
              </w:rPr>
              <w:t xml:space="preserve"> of </w:t>
            </w:r>
            <w:r w:rsidRPr="00ED6F8E">
              <w:rPr>
                <w:b/>
                <w:bCs/>
                <w:color w:val="808080" w:themeColor="background1" w:themeShade="80"/>
                <w:sz w:val="16"/>
                <w:szCs w:val="16"/>
              </w:rPr>
              <w:fldChar w:fldCharType="begin"/>
            </w:r>
            <w:r w:rsidRPr="00ED6F8E">
              <w:rPr>
                <w:b/>
                <w:bCs/>
                <w:color w:val="808080" w:themeColor="background1" w:themeShade="80"/>
                <w:sz w:val="16"/>
                <w:szCs w:val="16"/>
              </w:rPr>
              <w:instrText xml:space="preserve"> NUMPAGES  </w:instrText>
            </w:r>
            <w:r w:rsidRPr="00ED6F8E">
              <w:rPr>
                <w:b/>
                <w:bCs/>
                <w:color w:val="808080" w:themeColor="background1" w:themeShade="80"/>
                <w:sz w:val="16"/>
                <w:szCs w:val="16"/>
              </w:rPr>
              <w:fldChar w:fldCharType="separate"/>
            </w:r>
            <w:r>
              <w:rPr>
                <w:b/>
                <w:bCs/>
                <w:color w:val="808080" w:themeColor="background1" w:themeShade="80"/>
                <w:sz w:val="16"/>
                <w:szCs w:val="16"/>
              </w:rPr>
              <w:t>10</w:t>
            </w:r>
            <w:r w:rsidRPr="00ED6F8E">
              <w:rPr>
                <w:b/>
                <w:bCs/>
                <w:color w:val="808080" w:themeColor="background1" w:themeShade="80"/>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B4E9C" w14:textId="77777777" w:rsidR="009829DE" w:rsidRDefault="009829DE" w:rsidP="00AB7908">
      <w:bookmarkStart w:id="0" w:name="_Hlk483569397"/>
      <w:bookmarkEnd w:id="0"/>
      <w:r>
        <w:separator/>
      </w:r>
    </w:p>
  </w:footnote>
  <w:footnote w:type="continuationSeparator" w:id="0">
    <w:p w14:paraId="3108F3F2" w14:textId="77777777" w:rsidR="009829DE" w:rsidRDefault="009829DE" w:rsidP="00AB7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8503D" w14:textId="7131E6CA" w:rsidR="009829DE" w:rsidRDefault="005E2ED6">
    <w:pPr>
      <w:pStyle w:val="Header"/>
    </w:pPr>
    <w:r>
      <w:rPr>
        <w:noProof/>
        <w:lang w:eastAsia="en-AU"/>
      </w:rPr>
      <w:drawing>
        <wp:anchor distT="0" distB="0" distL="114300" distR="114300" simplePos="0" relativeHeight="251661312" behindDoc="1" locked="0" layoutInCell="1" allowOverlap="1" wp14:anchorId="185B5450" wp14:editId="2C882BEC">
          <wp:simplePos x="0" y="0"/>
          <wp:positionH relativeFrom="page">
            <wp:posOffset>-31706</wp:posOffset>
          </wp:positionH>
          <wp:positionV relativeFrom="page">
            <wp:posOffset>3243</wp:posOffset>
          </wp:positionV>
          <wp:extent cx="7595684" cy="10736084"/>
          <wp:effectExtent l="0" t="0" r="0" b="0"/>
          <wp:wrapNone/>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a:blip r:embed="rId1"/>
                  <a:stretch>
                    <a:fillRect/>
                  </a:stretch>
                </pic:blipFill>
                <pic:spPr>
                  <a:xfrm>
                    <a:off x="0" y="0"/>
                    <a:ext cx="7595684" cy="1073608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E987D" w14:textId="72F58758" w:rsidR="005E2ED6" w:rsidRDefault="005E2ED6">
    <w:pPr>
      <w:pStyle w:val="Header"/>
    </w:pPr>
    <w:r>
      <w:rPr>
        <w:noProof/>
        <w:lang w:eastAsia="en-AU"/>
      </w:rPr>
      <w:drawing>
        <wp:anchor distT="0" distB="0" distL="114300" distR="114300" simplePos="0" relativeHeight="251659264" behindDoc="1" locked="0" layoutInCell="1" allowOverlap="1" wp14:anchorId="2BF04EF2" wp14:editId="6CB8AC84">
          <wp:simplePos x="0" y="0"/>
          <wp:positionH relativeFrom="page">
            <wp:posOffset>-31898</wp:posOffset>
          </wp:positionH>
          <wp:positionV relativeFrom="page">
            <wp:posOffset>3012</wp:posOffset>
          </wp:positionV>
          <wp:extent cx="7589931" cy="10736081"/>
          <wp:effectExtent l="0" t="0" r="5080" b="0"/>
          <wp:wrapNone/>
          <wp:docPr id="1" name="Picture 1" descr="Diagram, text,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text, letter&#10;&#10;Description automatically generated with medium confidence"/>
                  <pic:cNvPicPr/>
                </pic:nvPicPr>
                <pic:blipFill>
                  <a:blip r:embed="rId1"/>
                  <a:stretch>
                    <a:fillRect/>
                  </a:stretch>
                </pic:blipFill>
                <pic:spPr>
                  <a:xfrm>
                    <a:off x="0" y="0"/>
                    <a:ext cx="7589931" cy="1073608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C5C2E"/>
    <w:multiLevelType w:val="hybridMultilevel"/>
    <w:tmpl w:val="3960855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 w15:restartNumberingAfterBreak="0">
    <w:nsid w:val="08500FF8"/>
    <w:multiLevelType w:val="hybridMultilevel"/>
    <w:tmpl w:val="A6383BA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 w15:restartNumberingAfterBreak="0">
    <w:nsid w:val="0A760FE9"/>
    <w:multiLevelType w:val="hybridMultilevel"/>
    <w:tmpl w:val="46AEDD8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7C3BED"/>
    <w:multiLevelType w:val="hybridMultilevel"/>
    <w:tmpl w:val="619C2A4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 w15:restartNumberingAfterBreak="0">
    <w:nsid w:val="13FB3FFF"/>
    <w:multiLevelType w:val="hybridMultilevel"/>
    <w:tmpl w:val="A8EE52D8"/>
    <w:lvl w:ilvl="0" w:tplc="F1528942">
      <w:start w:val="1"/>
      <w:numFmt w:val="decimal"/>
      <w:pStyle w:val="SellickSub-Heading1"/>
      <w:lvlText w:val="4.%1.2"/>
      <w:lvlJc w:val="left"/>
      <w:pPr>
        <w:ind w:left="2629" w:hanging="360"/>
      </w:pPr>
      <w:rPr>
        <w:rFonts w:hint="default"/>
      </w:rPr>
    </w:lvl>
    <w:lvl w:ilvl="1" w:tplc="0C090019" w:tentative="1">
      <w:start w:val="1"/>
      <w:numFmt w:val="lowerLetter"/>
      <w:lvlText w:val="%2."/>
      <w:lvlJc w:val="left"/>
      <w:pPr>
        <w:ind w:left="3349" w:hanging="360"/>
      </w:pPr>
    </w:lvl>
    <w:lvl w:ilvl="2" w:tplc="0C09001B" w:tentative="1">
      <w:start w:val="1"/>
      <w:numFmt w:val="lowerRoman"/>
      <w:lvlText w:val="%3."/>
      <w:lvlJc w:val="right"/>
      <w:pPr>
        <w:ind w:left="4069" w:hanging="180"/>
      </w:pPr>
    </w:lvl>
    <w:lvl w:ilvl="3" w:tplc="0C09000F" w:tentative="1">
      <w:start w:val="1"/>
      <w:numFmt w:val="decimal"/>
      <w:lvlText w:val="%4."/>
      <w:lvlJc w:val="left"/>
      <w:pPr>
        <w:ind w:left="4789" w:hanging="360"/>
      </w:pPr>
    </w:lvl>
    <w:lvl w:ilvl="4" w:tplc="0C090019" w:tentative="1">
      <w:start w:val="1"/>
      <w:numFmt w:val="lowerLetter"/>
      <w:lvlText w:val="%5."/>
      <w:lvlJc w:val="left"/>
      <w:pPr>
        <w:ind w:left="5509" w:hanging="360"/>
      </w:pPr>
    </w:lvl>
    <w:lvl w:ilvl="5" w:tplc="0C09001B" w:tentative="1">
      <w:start w:val="1"/>
      <w:numFmt w:val="lowerRoman"/>
      <w:lvlText w:val="%6."/>
      <w:lvlJc w:val="right"/>
      <w:pPr>
        <w:ind w:left="6229" w:hanging="180"/>
      </w:pPr>
    </w:lvl>
    <w:lvl w:ilvl="6" w:tplc="0C09000F" w:tentative="1">
      <w:start w:val="1"/>
      <w:numFmt w:val="decimal"/>
      <w:lvlText w:val="%7."/>
      <w:lvlJc w:val="left"/>
      <w:pPr>
        <w:ind w:left="6949" w:hanging="360"/>
      </w:pPr>
    </w:lvl>
    <w:lvl w:ilvl="7" w:tplc="0C090019" w:tentative="1">
      <w:start w:val="1"/>
      <w:numFmt w:val="lowerLetter"/>
      <w:lvlText w:val="%8."/>
      <w:lvlJc w:val="left"/>
      <w:pPr>
        <w:ind w:left="7669" w:hanging="360"/>
      </w:pPr>
    </w:lvl>
    <w:lvl w:ilvl="8" w:tplc="0C09001B" w:tentative="1">
      <w:start w:val="1"/>
      <w:numFmt w:val="lowerRoman"/>
      <w:lvlText w:val="%9."/>
      <w:lvlJc w:val="right"/>
      <w:pPr>
        <w:ind w:left="8389" w:hanging="180"/>
      </w:pPr>
    </w:lvl>
  </w:abstractNum>
  <w:abstractNum w:abstractNumId="5" w15:restartNumberingAfterBreak="0">
    <w:nsid w:val="15F51F6C"/>
    <w:multiLevelType w:val="hybridMultilevel"/>
    <w:tmpl w:val="55262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0B1B15"/>
    <w:multiLevelType w:val="hybridMultilevel"/>
    <w:tmpl w:val="4E6CD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8C455B"/>
    <w:multiLevelType w:val="hybridMultilevel"/>
    <w:tmpl w:val="F65CBEB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1C0B188D"/>
    <w:multiLevelType w:val="hybridMultilevel"/>
    <w:tmpl w:val="D632FE72"/>
    <w:lvl w:ilvl="0" w:tplc="AD0AF2F2">
      <w:start w:val="3"/>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2CC1930"/>
    <w:multiLevelType w:val="hybridMultilevel"/>
    <w:tmpl w:val="043CC8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7BB5CE1"/>
    <w:multiLevelType w:val="hybridMultilevel"/>
    <w:tmpl w:val="C16A97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946D7E"/>
    <w:multiLevelType w:val="hybridMultilevel"/>
    <w:tmpl w:val="7D102B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E56C86"/>
    <w:multiLevelType w:val="hybridMultilevel"/>
    <w:tmpl w:val="594E631A"/>
    <w:lvl w:ilvl="0" w:tplc="0C090001">
      <w:start w:val="1"/>
      <w:numFmt w:val="bullet"/>
      <w:lvlText w:val=""/>
      <w:lvlJc w:val="left"/>
      <w:pPr>
        <w:ind w:left="2160" w:hanging="360"/>
      </w:pPr>
      <w:rPr>
        <w:rFonts w:ascii="Symbol" w:hAnsi="Symbol"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3" w15:restartNumberingAfterBreak="0">
    <w:nsid w:val="39442607"/>
    <w:multiLevelType w:val="multilevel"/>
    <w:tmpl w:val="7652BD9C"/>
    <w:lvl w:ilvl="0">
      <w:start w:val="1"/>
      <w:numFmt w:val="decimal"/>
      <w:pStyle w:val="SellickH1"/>
      <w:lvlText w:val="%1.0"/>
      <w:lvlJc w:val="left"/>
      <w:pPr>
        <w:tabs>
          <w:tab w:val="num" w:pos="360"/>
        </w:tabs>
        <w:ind w:left="360" w:hanging="360"/>
      </w:pPr>
      <w:rPr>
        <w:rFonts w:hint="default"/>
      </w:rPr>
    </w:lvl>
    <w:lvl w:ilvl="1">
      <w:start w:val="1"/>
      <w:numFmt w:val="decimal"/>
      <w:pStyle w:val="SellickH2"/>
      <w:lvlText w:val="%1.%2"/>
      <w:lvlJc w:val="left"/>
      <w:pPr>
        <w:tabs>
          <w:tab w:val="num" w:pos="1080"/>
        </w:tabs>
        <w:ind w:left="1080" w:hanging="360"/>
      </w:pPr>
      <w:rPr>
        <w:rFonts w:hint="default"/>
      </w:rPr>
    </w:lvl>
    <w:lvl w:ilvl="2">
      <w:start w:val="1"/>
      <w:numFmt w:val="decimal"/>
      <w:pStyle w:val="SellickH3"/>
      <w:lvlText w:val="%1.%2.%3"/>
      <w:lvlJc w:val="left"/>
      <w:pPr>
        <w:tabs>
          <w:tab w:val="num" w:pos="2160"/>
        </w:tabs>
        <w:ind w:left="2160" w:hanging="720"/>
      </w:pPr>
      <w:rPr>
        <w:rFonts w:hint="default"/>
        <w:b/>
      </w:rPr>
    </w:lvl>
    <w:lvl w:ilvl="3">
      <w:start w:val="1"/>
      <w:numFmt w:val="bullet"/>
      <w:lvlText w:val=""/>
      <w:lvlJc w:val="left"/>
      <w:pPr>
        <w:tabs>
          <w:tab w:val="num" w:pos="2880"/>
        </w:tabs>
        <w:ind w:left="2880" w:hanging="720"/>
      </w:pPr>
      <w:rPr>
        <w:rFonts w:ascii="Symbol" w:hAnsi="Symbol"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4A090DEC"/>
    <w:multiLevelType w:val="hybridMultilevel"/>
    <w:tmpl w:val="8438FC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B35059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E1C4710"/>
    <w:multiLevelType w:val="hybridMultilevel"/>
    <w:tmpl w:val="1ACA14EA"/>
    <w:lvl w:ilvl="0" w:tplc="C5087F60">
      <w:start w:val="1"/>
      <w:numFmt w:val="decimal"/>
      <w:pStyle w:val="SellickH30"/>
      <w:lvlText w:val="4.%1.2"/>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7" w15:restartNumberingAfterBreak="0">
    <w:nsid w:val="4EBF33F4"/>
    <w:multiLevelType w:val="hybridMultilevel"/>
    <w:tmpl w:val="C1BA6EFA"/>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8" w15:restartNumberingAfterBreak="0">
    <w:nsid w:val="55957CE3"/>
    <w:multiLevelType w:val="hybridMultilevel"/>
    <w:tmpl w:val="3D4E26B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9" w15:restartNumberingAfterBreak="0">
    <w:nsid w:val="59A31CBC"/>
    <w:multiLevelType w:val="hybridMultilevel"/>
    <w:tmpl w:val="4440BDA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9CC1E8D"/>
    <w:multiLevelType w:val="hybridMultilevel"/>
    <w:tmpl w:val="8A68618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60904739"/>
    <w:multiLevelType w:val="hybridMultilevel"/>
    <w:tmpl w:val="19320C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6330032E"/>
    <w:multiLevelType w:val="hybridMultilevel"/>
    <w:tmpl w:val="77DE25E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3B2394D"/>
    <w:multiLevelType w:val="hybridMultilevel"/>
    <w:tmpl w:val="3F5E5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DC96A8A"/>
    <w:multiLevelType w:val="hybridMultilevel"/>
    <w:tmpl w:val="13EA52D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4"/>
  </w:num>
  <w:num w:numId="3">
    <w:abstractNumId w:val="16"/>
  </w:num>
  <w:num w:numId="4">
    <w:abstractNumId w:val="0"/>
  </w:num>
  <w:num w:numId="5">
    <w:abstractNumId w:val="3"/>
  </w:num>
  <w:num w:numId="6">
    <w:abstractNumId w:val="1"/>
  </w:num>
  <w:num w:numId="7">
    <w:abstractNumId w:val="13"/>
  </w:num>
  <w:num w:numId="8">
    <w:abstractNumId w:val="13"/>
  </w:num>
  <w:num w:numId="9">
    <w:abstractNumId w:val="21"/>
  </w:num>
  <w:num w:numId="10">
    <w:abstractNumId w:val="13"/>
  </w:num>
  <w:num w:numId="11">
    <w:abstractNumId w:val="13"/>
  </w:num>
  <w:num w:numId="12">
    <w:abstractNumId w:val="13"/>
  </w:num>
  <w:num w:numId="13">
    <w:abstractNumId w:val="11"/>
  </w:num>
  <w:num w:numId="14">
    <w:abstractNumId w:val="13"/>
  </w:num>
  <w:num w:numId="15">
    <w:abstractNumId w:val="7"/>
  </w:num>
  <w:num w:numId="16">
    <w:abstractNumId w:val="18"/>
  </w:num>
  <w:num w:numId="17">
    <w:abstractNumId w:val="13"/>
  </w:num>
  <w:num w:numId="18">
    <w:abstractNumId w:val="13"/>
  </w:num>
  <w:num w:numId="19">
    <w:abstractNumId w:val="12"/>
  </w:num>
  <w:num w:numId="20">
    <w:abstractNumId w:val="13"/>
  </w:num>
  <w:num w:numId="21">
    <w:abstractNumId w:val="17"/>
  </w:num>
  <w:num w:numId="22">
    <w:abstractNumId w:val="20"/>
  </w:num>
  <w:num w:numId="23">
    <w:abstractNumId w:val="8"/>
  </w:num>
  <w:num w:numId="24">
    <w:abstractNumId w:val="23"/>
  </w:num>
  <w:num w:numId="25">
    <w:abstractNumId w:val="10"/>
  </w:num>
  <w:num w:numId="26">
    <w:abstractNumId w:val="6"/>
  </w:num>
  <w:num w:numId="27">
    <w:abstractNumId w:val="15"/>
  </w:num>
  <w:num w:numId="28">
    <w:abstractNumId w:val="5"/>
  </w:num>
  <w:num w:numId="29">
    <w:abstractNumId w:val="14"/>
  </w:num>
  <w:num w:numId="30">
    <w:abstractNumId w:val="9"/>
  </w:num>
  <w:num w:numId="31">
    <w:abstractNumId w:val="22"/>
  </w:num>
  <w:num w:numId="32">
    <w:abstractNumId w:val="24"/>
  </w:num>
  <w:num w:numId="33">
    <w:abstractNumId w:val="19"/>
  </w:num>
  <w:num w:numId="34">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activeWritingStyle w:appName="MSWord" w:lang="en-GB" w:vendorID="64" w:dllVersion="0" w:nlCheck="1" w:checkStyle="0"/>
  <w:activeWritingStyle w:appName="MSWord" w:lang="en-US"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89E"/>
    <w:rsid w:val="000108EF"/>
    <w:rsid w:val="00013576"/>
    <w:rsid w:val="0004313D"/>
    <w:rsid w:val="00053034"/>
    <w:rsid w:val="000612ED"/>
    <w:rsid w:val="00072163"/>
    <w:rsid w:val="000749E4"/>
    <w:rsid w:val="00076B6C"/>
    <w:rsid w:val="00092219"/>
    <w:rsid w:val="00093A26"/>
    <w:rsid w:val="00094904"/>
    <w:rsid w:val="000A3B7C"/>
    <w:rsid w:val="000C529E"/>
    <w:rsid w:val="000D08DA"/>
    <w:rsid w:val="000E121B"/>
    <w:rsid w:val="000E642F"/>
    <w:rsid w:val="000F2CC9"/>
    <w:rsid w:val="00100386"/>
    <w:rsid w:val="00102D82"/>
    <w:rsid w:val="00104221"/>
    <w:rsid w:val="00105673"/>
    <w:rsid w:val="00105BAF"/>
    <w:rsid w:val="00106A5A"/>
    <w:rsid w:val="0011002D"/>
    <w:rsid w:val="00124503"/>
    <w:rsid w:val="001276DD"/>
    <w:rsid w:val="001361E1"/>
    <w:rsid w:val="00137E92"/>
    <w:rsid w:val="001407D0"/>
    <w:rsid w:val="00140DA1"/>
    <w:rsid w:val="001432D0"/>
    <w:rsid w:val="00147B0E"/>
    <w:rsid w:val="00154608"/>
    <w:rsid w:val="001625A5"/>
    <w:rsid w:val="001667C4"/>
    <w:rsid w:val="0017144C"/>
    <w:rsid w:val="00177467"/>
    <w:rsid w:val="00177FA9"/>
    <w:rsid w:val="0018064E"/>
    <w:rsid w:val="001813CE"/>
    <w:rsid w:val="0018170E"/>
    <w:rsid w:val="001902AA"/>
    <w:rsid w:val="001A6077"/>
    <w:rsid w:val="001B1880"/>
    <w:rsid w:val="001B2F1F"/>
    <w:rsid w:val="001C3AB6"/>
    <w:rsid w:val="001D0401"/>
    <w:rsid w:val="001D51D7"/>
    <w:rsid w:val="001E6D76"/>
    <w:rsid w:val="001F13A1"/>
    <w:rsid w:val="00205C57"/>
    <w:rsid w:val="00210769"/>
    <w:rsid w:val="00215185"/>
    <w:rsid w:val="00217F7F"/>
    <w:rsid w:val="00217FA2"/>
    <w:rsid w:val="00225797"/>
    <w:rsid w:val="002342AA"/>
    <w:rsid w:val="00237EF1"/>
    <w:rsid w:val="00237FE1"/>
    <w:rsid w:val="00252FB0"/>
    <w:rsid w:val="00255511"/>
    <w:rsid w:val="00255D57"/>
    <w:rsid w:val="00256E9A"/>
    <w:rsid w:val="0026128D"/>
    <w:rsid w:val="00263F09"/>
    <w:rsid w:val="002700C4"/>
    <w:rsid w:val="00272850"/>
    <w:rsid w:val="002763BF"/>
    <w:rsid w:val="002764C0"/>
    <w:rsid w:val="00277FE0"/>
    <w:rsid w:val="00283CDE"/>
    <w:rsid w:val="002931EE"/>
    <w:rsid w:val="00293435"/>
    <w:rsid w:val="00297690"/>
    <w:rsid w:val="00297C9F"/>
    <w:rsid w:val="002A3912"/>
    <w:rsid w:val="002A4FC4"/>
    <w:rsid w:val="002B04D4"/>
    <w:rsid w:val="002C2DEA"/>
    <w:rsid w:val="002C6C02"/>
    <w:rsid w:val="002D3650"/>
    <w:rsid w:val="002D3B15"/>
    <w:rsid w:val="002D509C"/>
    <w:rsid w:val="002D7275"/>
    <w:rsid w:val="002E0A93"/>
    <w:rsid w:val="002E657A"/>
    <w:rsid w:val="0030333D"/>
    <w:rsid w:val="003049ED"/>
    <w:rsid w:val="00306CE5"/>
    <w:rsid w:val="00307CF9"/>
    <w:rsid w:val="00307F87"/>
    <w:rsid w:val="00314346"/>
    <w:rsid w:val="00317DCD"/>
    <w:rsid w:val="00320A02"/>
    <w:rsid w:val="00323D5A"/>
    <w:rsid w:val="00327097"/>
    <w:rsid w:val="0033514E"/>
    <w:rsid w:val="003407E9"/>
    <w:rsid w:val="003448B0"/>
    <w:rsid w:val="00346C5F"/>
    <w:rsid w:val="0035078E"/>
    <w:rsid w:val="003514F8"/>
    <w:rsid w:val="003576DD"/>
    <w:rsid w:val="00367769"/>
    <w:rsid w:val="003831E9"/>
    <w:rsid w:val="00387D7D"/>
    <w:rsid w:val="00392DB6"/>
    <w:rsid w:val="003A2048"/>
    <w:rsid w:val="003A505A"/>
    <w:rsid w:val="003A5917"/>
    <w:rsid w:val="003B3797"/>
    <w:rsid w:val="003B4911"/>
    <w:rsid w:val="003B4F66"/>
    <w:rsid w:val="003C3ED6"/>
    <w:rsid w:val="003C64AC"/>
    <w:rsid w:val="003D4BE8"/>
    <w:rsid w:val="003E02E8"/>
    <w:rsid w:val="003E6EDD"/>
    <w:rsid w:val="003E7361"/>
    <w:rsid w:val="003F1ECB"/>
    <w:rsid w:val="004010CD"/>
    <w:rsid w:val="00406AEA"/>
    <w:rsid w:val="004112A9"/>
    <w:rsid w:val="0041582C"/>
    <w:rsid w:val="004176BC"/>
    <w:rsid w:val="00423754"/>
    <w:rsid w:val="00433285"/>
    <w:rsid w:val="00433BC8"/>
    <w:rsid w:val="00442C2E"/>
    <w:rsid w:val="0045654D"/>
    <w:rsid w:val="00460A92"/>
    <w:rsid w:val="00460B23"/>
    <w:rsid w:val="004724E6"/>
    <w:rsid w:val="00475AC2"/>
    <w:rsid w:val="00476CDF"/>
    <w:rsid w:val="00477E7C"/>
    <w:rsid w:val="0048379E"/>
    <w:rsid w:val="00486911"/>
    <w:rsid w:val="00487774"/>
    <w:rsid w:val="00490476"/>
    <w:rsid w:val="00490C1F"/>
    <w:rsid w:val="00493DB3"/>
    <w:rsid w:val="0049591E"/>
    <w:rsid w:val="004A363B"/>
    <w:rsid w:val="004A5377"/>
    <w:rsid w:val="004B19C3"/>
    <w:rsid w:val="004B3919"/>
    <w:rsid w:val="004C4503"/>
    <w:rsid w:val="004C5571"/>
    <w:rsid w:val="004C65FC"/>
    <w:rsid w:val="004D350E"/>
    <w:rsid w:val="004D6C2A"/>
    <w:rsid w:val="004E0573"/>
    <w:rsid w:val="004E3156"/>
    <w:rsid w:val="004F6577"/>
    <w:rsid w:val="00501C06"/>
    <w:rsid w:val="00505BE2"/>
    <w:rsid w:val="00511DE0"/>
    <w:rsid w:val="00512659"/>
    <w:rsid w:val="0052126A"/>
    <w:rsid w:val="0052283A"/>
    <w:rsid w:val="00530458"/>
    <w:rsid w:val="005361FD"/>
    <w:rsid w:val="005423CC"/>
    <w:rsid w:val="005468E1"/>
    <w:rsid w:val="00547128"/>
    <w:rsid w:val="0055062E"/>
    <w:rsid w:val="0056319E"/>
    <w:rsid w:val="00576A2A"/>
    <w:rsid w:val="005825EF"/>
    <w:rsid w:val="00595F4D"/>
    <w:rsid w:val="005A7261"/>
    <w:rsid w:val="005B07B6"/>
    <w:rsid w:val="005C4156"/>
    <w:rsid w:val="005C5371"/>
    <w:rsid w:val="005C64D3"/>
    <w:rsid w:val="005D0DDE"/>
    <w:rsid w:val="005D6042"/>
    <w:rsid w:val="005D6A24"/>
    <w:rsid w:val="005D7837"/>
    <w:rsid w:val="005E0373"/>
    <w:rsid w:val="005E0D63"/>
    <w:rsid w:val="005E2ED6"/>
    <w:rsid w:val="005E7360"/>
    <w:rsid w:val="006058FA"/>
    <w:rsid w:val="00607749"/>
    <w:rsid w:val="00613EDA"/>
    <w:rsid w:val="00616A0A"/>
    <w:rsid w:val="00617F2D"/>
    <w:rsid w:val="00620B77"/>
    <w:rsid w:val="00621468"/>
    <w:rsid w:val="00622BF9"/>
    <w:rsid w:val="00641E19"/>
    <w:rsid w:val="00642863"/>
    <w:rsid w:val="006531F5"/>
    <w:rsid w:val="00671B43"/>
    <w:rsid w:val="00671CAD"/>
    <w:rsid w:val="006807D1"/>
    <w:rsid w:val="006A200B"/>
    <w:rsid w:val="006D0DBF"/>
    <w:rsid w:val="006D38F9"/>
    <w:rsid w:val="006D4421"/>
    <w:rsid w:val="006E1D85"/>
    <w:rsid w:val="006E551E"/>
    <w:rsid w:val="006F449F"/>
    <w:rsid w:val="006F5189"/>
    <w:rsid w:val="006F7697"/>
    <w:rsid w:val="00704E7B"/>
    <w:rsid w:val="0070686C"/>
    <w:rsid w:val="00710C77"/>
    <w:rsid w:val="00711136"/>
    <w:rsid w:val="00717615"/>
    <w:rsid w:val="00723406"/>
    <w:rsid w:val="00725647"/>
    <w:rsid w:val="0072591C"/>
    <w:rsid w:val="00731285"/>
    <w:rsid w:val="00735203"/>
    <w:rsid w:val="00735560"/>
    <w:rsid w:val="007414BE"/>
    <w:rsid w:val="00742CBB"/>
    <w:rsid w:val="00760727"/>
    <w:rsid w:val="007863C2"/>
    <w:rsid w:val="007931B8"/>
    <w:rsid w:val="007933DC"/>
    <w:rsid w:val="007A15B4"/>
    <w:rsid w:val="007A2A40"/>
    <w:rsid w:val="007A390B"/>
    <w:rsid w:val="007A42A0"/>
    <w:rsid w:val="007A4F0E"/>
    <w:rsid w:val="007B0541"/>
    <w:rsid w:val="007B2073"/>
    <w:rsid w:val="007C5C9D"/>
    <w:rsid w:val="007E41E2"/>
    <w:rsid w:val="007E69FC"/>
    <w:rsid w:val="007F271D"/>
    <w:rsid w:val="007F612C"/>
    <w:rsid w:val="00802DE6"/>
    <w:rsid w:val="00803498"/>
    <w:rsid w:val="00804FBC"/>
    <w:rsid w:val="00814ACF"/>
    <w:rsid w:val="0081770A"/>
    <w:rsid w:val="00821EBA"/>
    <w:rsid w:val="0082211C"/>
    <w:rsid w:val="008263ED"/>
    <w:rsid w:val="00841DE7"/>
    <w:rsid w:val="008458F5"/>
    <w:rsid w:val="00853132"/>
    <w:rsid w:val="008626B0"/>
    <w:rsid w:val="00870317"/>
    <w:rsid w:val="008804E1"/>
    <w:rsid w:val="0088622E"/>
    <w:rsid w:val="00890491"/>
    <w:rsid w:val="00890F41"/>
    <w:rsid w:val="00895AB0"/>
    <w:rsid w:val="008A4AB9"/>
    <w:rsid w:val="008A777E"/>
    <w:rsid w:val="008B1B8B"/>
    <w:rsid w:val="008C1FDE"/>
    <w:rsid w:val="008C4600"/>
    <w:rsid w:val="008E2DF6"/>
    <w:rsid w:val="008E430A"/>
    <w:rsid w:val="008F3DC5"/>
    <w:rsid w:val="00901434"/>
    <w:rsid w:val="00901F1F"/>
    <w:rsid w:val="00916B0B"/>
    <w:rsid w:val="009201C8"/>
    <w:rsid w:val="0092153D"/>
    <w:rsid w:val="009244CC"/>
    <w:rsid w:val="00934520"/>
    <w:rsid w:val="009357F1"/>
    <w:rsid w:val="00936F53"/>
    <w:rsid w:val="00941A84"/>
    <w:rsid w:val="0094244D"/>
    <w:rsid w:val="00942838"/>
    <w:rsid w:val="009533F4"/>
    <w:rsid w:val="00954012"/>
    <w:rsid w:val="00960B2C"/>
    <w:rsid w:val="00971022"/>
    <w:rsid w:val="00976F40"/>
    <w:rsid w:val="0097758E"/>
    <w:rsid w:val="00977B14"/>
    <w:rsid w:val="00977C56"/>
    <w:rsid w:val="009829DE"/>
    <w:rsid w:val="0098748D"/>
    <w:rsid w:val="009A33B8"/>
    <w:rsid w:val="009A3415"/>
    <w:rsid w:val="009B11AD"/>
    <w:rsid w:val="009C1B51"/>
    <w:rsid w:val="009D31F2"/>
    <w:rsid w:val="009D3ABA"/>
    <w:rsid w:val="009D3FF8"/>
    <w:rsid w:val="009E03E4"/>
    <w:rsid w:val="00A02C47"/>
    <w:rsid w:val="00A070EE"/>
    <w:rsid w:val="00A1414D"/>
    <w:rsid w:val="00A218BF"/>
    <w:rsid w:val="00A271FC"/>
    <w:rsid w:val="00A37FCA"/>
    <w:rsid w:val="00A402D4"/>
    <w:rsid w:val="00A403E5"/>
    <w:rsid w:val="00A507EE"/>
    <w:rsid w:val="00A61626"/>
    <w:rsid w:val="00A62183"/>
    <w:rsid w:val="00A62410"/>
    <w:rsid w:val="00A66273"/>
    <w:rsid w:val="00A70604"/>
    <w:rsid w:val="00A927A1"/>
    <w:rsid w:val="00A94FDE"/>
    <w:rsid w:val="00AA3424"/>
    <w:rsid w:val="00AA3777"/>
    <w:rsid w:val="00AA55BB"/>
    <w:rsid w:val="00AA75E3"/>
    <w:rsid w:val="00AB3650"/>
    <w:rsid w:val="00AB7908"/>
    <w:rsid w:val="00AC56BE"/>
    <w:rsid w:val="00AD5206"/>
    <w:rsid w:val="00AD7DB7"/>
    <w:rsid w:val="00AE2789"/>
    <w:rsid w:val="00AE47A6"/>
    <w:rsid w:val="00B03760"/>
    <w:rsid w:val="00B12923"/>
    <w:rsid w:val="00B13332"/>
    <w:rsid w:val="00B14509"/>
    <w:rsid w:val="00B210AC"/>
    <w:rsid w:val="00B21661"/>
    <w:rsid w:val="00B26714"/>
    <w:rsid w:val="00B32DC0"/>
    <w:rsid w:val="00B35F9A"/>
    <w:rsid w:val="00B364CB"/>
    <w:rsid w:val="00B41B28"/>
    <w:rsid w:val="00B507B7"/>
    <w:rsid w:val="00B5142E"/>
    <w:rsid w:val="00B517F4"/>
    <w:rsid w:val="00B556DD"/>
    <w:rsid w:val="00B606C1"/>
    <w:rsid w:val="00B674BA"/>
    <w:rsid w:val="00B7097D"/>
    <w:rsid w:val="00B849E5"/>
    <w:rsid w:val="00B87224"/>
    <w:rsid w:val="00B87D52"/>
    <w:rsid w:val="00B907F9"/>
    <w:rsid w:val="00B941EF"/>
    <w:rsid w:val="00B959F5"/>
    <w:rsid w:val="00BA2A07"/>
    <w:rsid w:val="00BA4B18"/>
    <w:rsid w:val="00BA7F03"/>
    <w:rsid w:val="00BB2C67"/>
    <w:rsid w:val="00BC4493"/>
    <w:rsid w:val="00BC7828"/>
    <w:rsid w:val="00BC7B9B"/>
    <w:rsid w:val="00BD14B0"/>
    <w:rsid w:val="00BD273B"/>
    <w:rsid w:val="00BE66C4"/>
    <w:rsid w:val="00BF64DD"/>
    <w:rsid w:val="00C11E25"/>
    <w:rsid w:val="00C142E5"/>
    <w:rsid w:val="00C14D3E"/>
    <w:rsid w:val="00C159FD"/>
    <w:rsid w:val="00C166D2"/>
    <w:rsid w:val="00C1796B"/>
    <w:rsid w:val="00C31A6A"/>
    <w:rsid w:val="00C34E61"/>
    <w:rsid w:val="00C367D9"/>
    <w:rsid w:val="00C37DF6"/>
    <w:rsid w:val="00C41068"/>
    <w:rsid w:val="00C44E43"/>
    <w:rsid w:val="00C45795"/>
    <w:rsid w:val="00C51638"/>
    <w:rsid w:val="00C53D5D"/>
    <w:rsid w:val="00C56E41"/>
    <w:rsid w:val="00C65DEC"/>
    <w:rsid w:val="00C709F5"/>
    <w:rsid w:val="00C72B09"/>
    <w:rsid w:val="00C73975"/>
    <w:rsid w:val="00C8045D"/>
    <w:rsid w:val="00C8379A"/>
    <w:rsid w:val="00C92402"/>
    <w:rsid w:val="00CA644F"/>
    <w:rsid w:val="00CA6D90"/>
    <w:rsid w:val="00CB0240"/>
    <w:rsid w:val="00CB6650"/>
    <w:rsid w:val="00CC0258"/>
    <w:rsid w:val="00CC0499"/>
    <w:rsid w:val="00CC1811"/>
    <w:rsid w:val="00CC3C27"/>
    <w:rsid w:val="00CC7A97"/>
    <w:rsid w:val="00CD21B3"/>
    <w:rsid w:val="00CD2609"/>
    <w:rsid w:val="00CD40A7"/>
    <w:rsid w:val="00CD52FA"/>
    <w:rsid w:val="00CE15D0"/>
    <w:rsid w:val="00CE5956"/>
    <w:rsid w:val="00CE7048"/>
    <w:rsid w:val="00CE7BD8"/>
    <w:rsid w:val="00D015F6"/>
    <w:rsid w:val="00D0287C"/>
    <w:rsid w:val="00D0789E"/>
    <w:rsid w:val="00D24893"/>
    <w:rsid w:val="00D25A08"/>
    <w:rsid w:val="00D25F12"/>
    <w:rsid w:val="00D27847"/>
    <w:rsid w:val="00D27B16"/>
    <w:rsid w:val="00D334F8"/>
    <w:rsid w:val="00D33D7E"/>
    <w:rsid w:val="00D3620F"/>
    <w:rsid w:val="00D37D32"/>
    <w:rsid w:val="00D37E20"/>
    <w:rsid w:val="00D414EC"/>
    <w:rsid w:val="00D453F8"/>
    <w:rsid w:val="00D51EA4"/>
    <w:rsid w:val="00D5585E"/>
    <w:rsid w:val="00D65D21"/>
    <w:rsid w:val="00D74FB2"/>
    <w:rsid w:val="00D75FFB"/>
    <w:rsid w:val="00D76E0E"/>
    <w:rsid w:val="00D84E5C"/>
    <w:rsid w:val="00D86401"/>
    <w:rsid w:val="00D87AD1"/>
    <w:rsid w:val="00D92B23"/>
    <w:rsid w:val="00D95305"/>
    <w:rsid w:val="00DA2B3E"/>
    <w:rsid w:val="00DA6B3F"/>
    <w:rsid w:val="00DA7D06"/>
    <w:rsid w:val="00DB6BBE"/>
    <w:rsid w:val="00DC34D1"/>
    <w:rsid w:val="00DC67CD"/>
    <w:rsid w:val="00DD755C"/>
    <w:rsid w:val="00DE018D"/>
    <w:rsid w:val="00DE2763"/>
    <w:rsid w:val="00DF3657"/>
    <w:rsid w:val="00DF5CDC"/>
    <w:rsid w:val="00DF6473"/>
    <w:rsid w:val="00DF6732"/>
    <w:rsid w:val="00E00212"/>
    <w:rsid w:val="00E014BA"/>
    <w:rsid w:val="00E22B3F"/>
    <w:rsid w:val="00E354F0"/>
    <w:rsid w:val="00E359A1"/>
    <w:rsid w:val="00E414E2"/>
    <w:rsid w:val="00E57776"/>
    <w:rsid w:val="00E622B0"/>
    <w:rsid w:val="00E77740"/>
    <w:rsid w:val="00E91FF8"/>
    <w:rsid w:val="00EA04CC"/>
    <w:rsid w:val="00EA1161"/>
    <w:rsid w:val="00EA52B6"/>
    <w:rsid w:val="00EB0F2B"/>
    <w:rsid w:val="00EB19A5"/>
    <w:rsid w:val="00EB75B2"/>
    <w:rsid w:val="00EC0029"/>
    <w:rsid w:val="00EC03E0"/>
    <w:rsid w:val="00EC39BE"/>
    <w:rsid w:val="00EC39CE"/>
    <w:rsid w:val="00ED3E5E"/>
    <w:rsid w:val="00ED7A34"/>
    <w:rsid w:val="00EE3BB8"/>
    <w:rsid w:val="00EE3CFD"/>
    <w:rsid w:val="00EE50BB"/>
    <w:rsid w:val="00EF1F82"/>
    <w:rsid w:val="00F0012D"/>
    <w:rsid w:val="00F03831"/>
    <w:rsid w:val="00F060BD"/>
    <w:rsid w:val="00F12465"/>
    <w:rsid w:val="00F15A65"/>
    <w:rsid w:val="00F16150"/>
    <w:rsid w:val="00F224B6"/>
    <w:rsid w:val="00F25797"/>
    <w:rsid w:val="00F26CD0"/>
    <w:rsid w:val="00F31B8C"/>
    <w:rsid w:val="00F32226"/>
    <w:rsid w:val="00F34145"/>
    <w:rsid w:val="00F37877"/>
    <w:rsid w:val="00F4292F"/>
    <w:rsid w:val="00F4296E"/>
    <w:rsid w:val="00F6007D"/>
    <w:rsid w:val="00F61901"/>
    <w:rsid w:val="00F63E55"/>
    <w:rsid w:val="00F70914"/>
    <w:rsid w:val="00F72942"/>
    <w:rsid w:val="00F75723"/>
    <w:rsid w:val="00F75A08"/>
    <w:rsid w:val="00F75C11"/>
    <w:rsid w:val="00F82FF3"/>
    <w:rsid w:val="00F86657"/>
    <w:rsid w:val="00F93036"/>
    <w:rsid w:val="00F948F4"/>
    <w:rsid w:val="00F95E8E"/>
    <w:rsid w:val="00F971AE"/>
    <w:rsid w:val="00FA0B07"/>
    <w:rsid w:val="00FD012F"/>
    <w:rsid w:val="00FD27CD"/>
    <w:rsid w:val="00FE039D"/>
    <w:rsid w:val="00FE716E"/>
    <w:rsid w:val="00FE7FAA"/>
    <w:rsid w:val="00FF3993"/>
    <w:rsid w:val="00FF4EC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DB90DB4"/>
  <w15:docId w15:val="{5FEA99A1-C197-481B-A748-B6BCABC89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F82"/>
    <w:rPr>
      <w:rFonts w:asciiTheme="minorHAnsi" w:hAnsiTheme="minorHAnsi" w:cstheme="minorHAnsi"/>
      <w:sz w:val="22"/>
      <w:szCs w:val="22"/>
    </w:rPr>
  </w:style>
  <w:style w:type="paragraph" w:styleId="Heading1">
    <w:name w:val="heading 1"/>
    <w:basedOn w:val="Normal"/>
    <w:next w:val="Normal"/>
    <w:link w:val="Heading1Char"/>
    <w:qFormat/>
    <w:rsid w:val="00210769"/>
    <w:pPr>
      <w:keepNext/>
      <w:spacing w:before="240" w:after="60"/>
      <w:outlineLvl w:val="0"/>
    </w:pPr>
    <w:rPr>
      <w:rFonts w:ascii="Cambria" w:eastAsiaTheme="majorEastAsia" w:hAnsi="Cambria" w:cstheme="majorBidi"/>
      <w:b/>
      <w:bCs/>
      <w:kern w:val="32"/>
      <w:sz w:val="32"/>
      <w:szCs w:val="32"/>
    </w:rPr>
  </w:style>
  <w:style w:type="paragraph" w:styleId="Heading2">
    <w:name w:val="heading 2"/>
    <w:basedOn w:val="Normal"/>
    <w:next w:val="Normal"/>
    <w:link w:val="Heading2Char"/>
    <w:unhideWhenUsed/>
    <w:qFormat/>
    <w:rsid w:val="00210769"/>
    <w:pPr>
      <w:keepNext/>
      <w:spacing w:before="240" w:after="60"/>
      <w:outlineLvl w:val="1"/>
    </w:pPr>
    <w:rPr>
      <w:rFonts w:ascii="Cambria" w:eastAsiaTheme="majorEastAsia" w:hAnsi="Cambria"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llickH1">
    <w:name w:val="SellickH1"/>
    <w:basedOn w:val="Heading1"/>
    <w:link w:val="SellickH1Char"/>
    <w:qFormat/>
    <w:rsid w:val="0026128D"/>
    <w:pPr>
      <w:numPr>
        <w:numId w:val="1"/>
      </w:numPr>
      <w:jc w:val="both"/>
    </w:pPr>
    <w:rPr>
      <w:rFonts w:ascii="Calibri" w:eastAsia="Times New Roman" w:hAnsi="Calibri" w:cs="Calibri"/>
      <w:sz w:val="22"/>
      <w:szCs w:val="22"/>
      <w:lang w:val="en-GB"/>
    </w:rPr>
  </w:style>
  <w:style w:type="character" w:customStyle="1" w:styleId="SellickH1Char">
    <w:name w:val="SellickH1 Char"/>
    <w:link w:val="SellickH1"/>
    <w:rsid w:val="00210769"/>
    <w:rPr>
      <w:rFonts w:ascii="Calibri" w:hAnsi="Calibri" w:cs="Calibri"/>
      <w:b/>
      <w:bCs/>
      <w:kern w:val="32"/>
      <w:sz w:val="22"/>
      <w:szCs w:val="22"/>
      <w:lang w:val="en-GB"/>
    </w:rPr>
  </w:style>
  <w:style w:type="character" w:customStyle="1" w:styleId="Heading1Char">
    <w:name w:val="Heading 1 Char"/>
    <w:link w:val="Heading1"/>
    <w:rsid w:val="00210769"/>
    <w:rPr>
      <w:rFonts w:ascii="Cambria" w:eastAsiaTheme="majorEastAsia" w:hAnsi="Cambria" w:cstheme="majorBidi"/>
      <w:b/>
      <w:bCs/>
      <w:noProof/>
      <w:kern w:val="32"/>
      <w:sz w:val="32"/>
      <w:szCs w:val="32"/>
    </w:rPr>
  </w:style>
  <w:style w:type="paragraph" w:customStyle="1" w:styleId="SellickH2">
    <w:name w:val="SellickH2"/>
    <w:basedOn w:val="Heading2"/>
    <w:link w:val="SellickH2Char"/>
    <w:qFormat/>
    <w:rsid w:val="00210769"/>
    <w:pPr>
      <w:numPr>
        <w:ilvl w:val="1"/>
        <w:numId w:val="1"/>
      </w:numPr>
      <w:jc w:val="both"/>
    </w:pPr>
    <w:rPr>
      <w:rFonts w:ascii="Calibri" w:eastAsia="Times New Roman" w:hAnsi="Calibri" w:cs="Calibri"/>
      <w:i w:val="0"/>
      <w:sz w:val="22"/>
      <w:szCs w:val="22"/>
    </w:rPr>
  </w:style>
  <w:style w:type="character" w:customStyle="1" w:styleId="SellickH2Char">
    <w:name w:val="SellickH2 Char"/>
    <w:link w:val="SellickH2"/>
    <w:rsid w:val="00210769"/>
    <w:rPr>
      <w:rFonts w:ascii="Calibri" w:hAnsi="Calibri" w:cs="Calibri"/>
      <w:b/>
      <w:bCs/>
      <w:iCs/>
      <w:sz w:val="22"/>
      <w:szCs w:val="22"/>
    </w:rPr>
  </w:style>
  <w:style w:type="character" w:customStyle="1" w:styleId="Heading2Char">
    <w:name w:val="Heading 2 Char"/>
    <w:link w:val="Heading2"/>
    <w:rsid w:val="00210769"/>
    <w:rPr>
      <w:rFonts w:ascii="Cambria" w:eastAsiaTheme="majorEastAsia" w:hAnsi="Cambria" w:cstheme="majorBidi"/>
      <w:b/>
      <w:bCs/>
      <w:i/>
      <w:iCs/>
      <w:noProof/>
      <w:sz w:val="28"/>
      <w:szCs w:val="28"/>
    </w:rPr>
  </w:style>
  <w:style w:type="paragraph" w:customStyle="1" w:styleId="SellickTOC">
    <w:name w:val="SellickTOC"/>
    <w:basedOn w:val="TOC1"/>
    <w:link w:val="SellickTOCChar"/>
    <w:qFormat/>
    <w:rsid w:val="00210769"/>
    <w:pPr>
      <w:tabs>
        <w:tab w:val="left" w:pos="660"/>
        <w:tab w:val="right" w:leader="dot" w:pos="8828"/>
      </w:tabs>
      <w:spacing w:before="360" w:after="0"/>
    </w:pPr>
    <w:rPr>
      <w:rFonts w:ascii="Calibri" w:hAnsi="Calibri"/>
      <w:b/>
    </w:rPr>
  </w:style>
  <w:style w:type="character" w:customStyle="1" w:styleId="SellickTOCChar">
    <w:name w:val="SellickTOC Char"/>
    <w:link w:val="SellickTOC"/>
    <w:rsid w:val="00210769"/>
    <w:rPr>
      <w:rFonts w:ascii="Calibri" w:hAnsi="Calibri"/>
      <w:b/>
      <w:noProof/>
      <w:sz w:val="22"/>
      <w:szCs w:val="24"/>
    </w:rPr>
  </w:style>
  <w:style w:type="paragraph" w:styleId="TOC1">
    <w:name w:val="toc 1"/>
    <w:basedOn w:val="Normal"/>
    <w:next w:val="Normal"/>
    <w:autoRedefine/>
    <w:uiPriority w:val="39"/>
    <w:unhideWhenUsed/>
    <w:rsid w:val="00EC39CE"/>
    <w:pPr>
      <w:spacing w:after="100"/>
    </w:pPr>
  </w:style>
  <w:style w:type="paragraph" w:styleId="NoSpacing">
    <w:name w:val="No Spacing"/>
    <w:link w:val="NoSpacingChar"/>
    <w:uiPriority w:val="1"/>
    <w:qFormat/>
    <w:rsid w:val="00210769"/>
    <w:rPr>
      <w:rFonts w:ascii="Calibri" w:hAnsi="Calibri"/>
      <w:sz w:val="22"/>
      <w:szCs w:val="22"/>
      <w:lang w:val="en-US"/>
    </w:rPr>
  </w:style>
  <w:style w:type="character" w:customStyle="1" w:styleId="NoSpacingChar">
    <w:name w:val="No Spacing Char"/>
    <w:link w:val="NoSpacing"/>
    <w:uiPriority w:val="1"/>
    <w:rsid w:val="00210769"/>
    <w:rPr>
      <w:rFonts w:ascii="Calibri" w:hAnsi="Calibri"/>
      <w:sz w:val="22"/>
      <w:szCs w:val="22"/>
      <w:lang w:val="en-US"/>
    </w:rPr>
  </w:style>
  <w:style w:type="paragraph" w:styleId="ListParagraph">
    <w:name w:val="List Paragraph"/>
    <w:basedOn w:val="Normal"/>
    <w:link w:val="ListParagraphChar"/>
    <w:uiPriority w:val="34"/>
    <w:qFormat/>
    <w:rsid w:val="00210769"/>
    <w:pPr>
      <w:spacing w:after="200" w:line="276" w:lineRule="auto"/>
      <w:ind w:left="720"/>
      <w:contextualSpacing/>
    </w:pPr>
    <w:rPr>
      <w:rFonts w:ascii="Calibri" w:eastAsia="Calibri" w:hAnsi="Calibri"/>
    </w:rPr>
  </w:style>
  <w:style w:type="paragraph" w:customStyle="1" w:styleId="SellickH30">
    <w:name w:val="SellickH3"/>
    <w:basedOn w:val="SellickH2"/>
    <w:next w:val="Normal"/>
    <w:link w:val="SellickH3Char"/>
    <w:rsid w:val="00D76E0E"/>
    <w:pPr>
      <w:numPr>
        <w:ilvl w:val="0"/>
        <w:numId w:val="3"/>
      </w:numPr>
    </w:pPr>
  </w:style>
  <w:style w:type="character" w:customStyle="1" w:styleId="SellickH3Char">
    <w:name w:val="SellickH3 Char"/>
    <w:basedOn w:val="SellickH2Char"/>
    <w:link w:val="SellickH30"/>
    <w:rsid w:val="00D76E0E"/>
    <w:rPr>
      <w:rFonts w:ascii="Calibri" w:hAnsi="Calibri" w:cs="Calibri"/>
      <w:b/>
      <w:bCs/>
      <w:iCs/>
      <w:sz w:val="22"/>
      <w:szCs w:val="22"/>
    </w:rPr>
  </w:style>
  <w:style w:type="character" w:styleId="Hyperlink">
    <w:name w:val="Hyperlink"/>
    <w:basedOn w:val="DefaultParagraphFont"/>
    <w:uiPriority w:val="99"/>
    <w:unhideWhenUsed/>
    <w:rsid w:val="00D0789E"/>
    <w:rPr>
      <w:color w:val="0000FF" w:themeColor="hyperlink"/>
      <w:u w:val="single"/>
    </w:rPr>
  </w:style>
  <w:style w:type="table" w:styleId="TableGrid">
    <w:name w:val="Table Grid"/>
    <w:basedOn w:val="TableNormal"/>
    <w:uiPriority w:val="59"/>
    <w:rsid w:val="00D078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llickSub-Heading1">
    <w:name w:val="Sellick Sub-Heading 1"/>
    <w:basedOn w:val="Normal"/>
    <w:link w:val="SellickSub-Heading1Char"/>
    <w:rsid w:val="00977B14"/>
    <w:pPr>
      <w:numPr>
        <w:numId w:val="2"/>
      </w:numPr>
    </w:pPr>
    <w:rPr>
      <w:b/>
    </w:rPr>
  </w:style>
  <w:style w:type="paragraph" w:styleId="BodyTextIndent">
    <w:name w:val="Body Text Indent"/>
    <w:basedOn w:val="Normal"/>
    <w:link w:val="BodyTextIndentChar"/>
    <w:rsid w:val="0049591E"/>
    <w:pPr>
      <w:tabs>
        <w:tab w:val="left" w:pos="3402"/>
      </w:tabs>
      <w:ind w:left="3402" w:hanging="3402"/>
    </w:pPr>
    <w:rPr>
      <w:rFonts w:ascii="Arial" w:hAnsi="Arial" w:cs="Times New Roman"/>
      <w:sz w:val="20"/>
      <w:szCs w:val="20"/>
    </w:rPr>
  </w:style>
  <w:style w:type="character" w:customStyle="1" w:styleId="ListParagraphChar">
    <w:name w:val="List Paragraph Char"/>
    <w:basedOn w:val="DefaultParagraphFont"/>
    <w:link w:val="ListParagraph"/>
    <w:uiPriority w:val="34"/>
    <w:rsid w:val="00977B14"/>
    <w:rPr>
      <w:rFonts w:ascii="Calibri" w:eastAsia="Calibri" w:hAnsi="Calibri" w:cstheme="minorHAnsi"/>
      <w:sz w:val="22"/>
      <w:szCs w:val="22"/>
    </w:rPr>
  </w:style>
  <w:style w:type="character" w:customStyle="1" w:styleId="SellickSub-Heading1Char">
    <w:name w:val="Sellick Sub-Heading 1 Char"/>
    <w:basedOn w:val="ListParagraphChar"/>
    <w:link w:val="SellickSub-Heading1"/>
    <w:rsid w:val="00977B14"/>
    <w:rPr>
      <w:rFonts w:asciiTheme="minorHAnsi" w:eastAsia="Calibri" w:hAnsiTheme="minorHAnsi" w:cstheme="minorHAnsi"/>
      <w:b/>
      <w:noProof/>
      <w:sz w:val="22"/>
      <w:szCs w:val="22"/>
    </w:rPr>
  </w:style>
  <w:style w:type="character" w:customStyle="1" w:styleId="BodyTextIndentChar">
    <w:name w:val="Body Text Indent Char"/>
    <w:basedOn w:val="DefaultParagraphFont"/>
    <w:link w:val="BodyTextIndent"/>
    <w:rsid w:val="0049591E"/>
    <w:rPr>
      <w:rFonts w:ascii="Arial" w:hAnsi="Arial"/>
    </w:rPr>
  </w:style>
  <w:style w:type="paragraph" w:styleId="TOCHeading">
    <w:name w:val="TOC Heading"/>
    <w:basedOn w:val="Heading1"/>
    <w:next w:val="Normal"/>
    <w:uiPriority w:val="39"/>
    <w:semiHidden/>
    <w:unhideWhenUsed/>
    <w:qFormat/>
    <w:rsid w:val="0094244D"/>
    <w:pPr>
      <w:keepLines/>
      <w:spacing w:before="480" w:after="0" w:line="276" w:lineRule="auto"/>
      <w:outlineLvl w:val="9"/>
    </w:pPr>
    <w:rPr>
      <w:rFonts w:asciiTheme="majorHAnsi" w:hAnsiTheme="majorHAnsi"/>
      <w:color w:val="365F91" w:themeColor="accent1" w:themeShade="BF"/>
      <w:kern w:val="0"/>
      <w:sz w:val="28"/>
      <w:szCs w:val="28"/>
      <w:lang w:val="en-US" w:eastAsia="ja-JP"/>
    </w:rPr>
  </w:style>
  <w:style w:type="paragraph" w:styleId="TOC2">
    <w:name w:val="toc 2"/>
    <w:basedOn w:val="Normal"/>
    <w:next w:val="Normal"/>
    <w:autoRedefine/>
    <w:uiPriority w:val="39"/>
    <w:unhideWhenUsed/>
    <w:rsid w:val="0094244D"/>
    <w:pPr>
      <w:spacing w:after="100"/>
      <w:ind w:left="220"/>
    </w:pPr>
  </w:style>
  <w:style w:type="paragraph" w:styleId="BalloonText">
    <w:name w:val="Balloon Text"/>
    <w:basedOn w:val="Normal"/>
    <w:link w:val="BalloonTextChar"/>
    <w:uiPriority w:val="99"/>
    <w:semiHidden/>
    <w:unhideWhenUsed/>
    <w:rsid w:val="0094244D"/>
    <w:rPr>
      <w:rFonts w:ascii="Tahoma" w:hAnsi="Tahoma" w:cs="Tahoma"/>
      <w:sz w:val="16"/>
      <w:szCs w:val="16"/>
    </w:rPr>
  </w:style>
  <w:style w:type="character" w:customStyle="1" w:styleId="BalloonTextChar">
    <w:name w:val="Balloon Text Char"/>
    <w:basedOn w:val="DefaultParagraphFont"/>
    <w:link w:val="BalloonText"/>
    <w:uiPriority w:val="99"/>
    <w:semiHidden/>
    <w:rsid w:val="0094244D"/>
    <w:rPr>
      <w:rFonts w:ascii="Tahoma" w:hAnsi="Tahoma" w:cs="Tahoma"/>
      <w:noProof/>
      <w:sz w:val="16"/>
      <w:szCs w:val="16"/>
    </w:rPr>
  </w:style>
  <w:style w:type="paragraph" w:styleId="Header">
    <w:name w:val="header"/>
    <w:basedOn w:val="Normal"/>
    <w:link w:val="HeaderChar"/>
    <w:uiPriority w:val="99"/>
    <w:unhideWhenUsed/>
    <w:rsid w:val="00AB7908"/>
    <w:pPr>
      <w:tabs>
        <w:tab w:val="center" w:pos="4513"/>
        <w:tab w:val="right" w:pos="9026"/>
      </w:tabs>
    </w:pPr>
  </w:style>
  <w:style w:type="character" w:customStyle="1" w:styleId="HeaderChar">
    <w:name w:val="Header Char"/>
    <w:basedOn w:val="DefaultParagraphFont"/>
    <w:link w:val="Header"/>
    <w:uiPriority w:val="99"/>
    <w:rsid w:val="00AB7908"/>
    <w:rPr>
      <w:rFonts w:asciiTheme="minorHAnsi" w:hAnsiTheme="minorHAnsi" w:cstheme="minorHAnsi"/>
      <w:noProof/>
      <w:sz w:val="22"/>
      <w:szCs w:val="22"/>
    </w:rPr>
  </w:style>
  <w:style w:type="paragraph" w:styleId="Footer">
    <w:name w:val="footer"/>
    <w:basedOn w:val="Normal"/>
    <w:link w:val="FooterChar"/>
    <w:uiPriority w:val="99"/>
    <w:unhideWhenUsed/>
    <w:rsid w:val="00AB7908"/>
    <w:pPr>
      <w:tabs>
        <w:tab w:val="center" w:pos="4513"/>
        <w:tab w:val="right" w:pos="9026"/>
      </w:tabs>
    </w:pPr>
  </w:style>
  <w:style w:type="character" w:customStyle="1" w:styleId="FooterChar">
    <w:name w:val="Footer Char"/>
    <w:basedOn w:val="DefaultParagraphFont"/>
    <w:link w:val="Footer"/>
    <w:uiPriority w:val="99"/>
    <w:rsid w:val="00AB7908"/>
    <w:rPr>
      <w:rFonts w:asciiTheme="minorHAnsi" w:hAnsiTheme="minorHAnsi" w:cstheme="minorHAnsi"/>
      <w:noProof/>
      <w:sz w:val="22"/>
      <w:szCs w:val="22"/>
    </w:rPr>
  </w:style>
  <w:style w:type="paragraph" w:customStyle="1" w:styleId="SellickH3">
    <w:name w:val="Sellick H3"/>
    <w:basedOn w:val="SellickH2"/>
    <w:link w:val="SellickH3Char0"/>
    <w:qFormat/>
    <w:rsid w:val="0048379E"/>
    <w:pPr>
      <w:numPr>
        <w:ilvl w:val="2"/>
      </w:numPr>
    </w:pPr>
  </w:style>
  <w:style w:type="character" w:customStyle="1" w:styleId="SellickH3Char0">
    <w:name w:val="Sellick H3 Char"/>
    <w:basedOn w:val="SellickH2Char"/>
    <w:link w:val="SellickH3"/>
    <w:rsid w:val="0048379E"/>
    <w:rPr>
      <w:rFonts w:ascii="Calibri" w:hAnsi="Calibri" w:cs="Calibri"/>
      <w:b/>
      <w:bCs/>
      <w:iCs/>
      <w:sz w:val="22"/>
      <w:szCs w:val="22"/>
    </w:rPr>
  </w:style>
  <w:style w:type="paragraph" w:styleId="IntenseQuote">
    <w:name w:val="Intense Quote"/>
    <w:basedOn w:val="Normal"/>
    <w:next w:val="Normal"/>
    <w:link w:val="IntenseQuoteChar"/>
    <w:uiPriority w:val="30"/>
    <w:qFormat/>
    <w:rsid w:val="00EB75B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B75B2"/>
    <w:rPr>
      <w:rFonts w:asciiTheme="minorHAnsi" w:hAnsiTheme="minorHAnsi" w:cstheme="minorHAnsi"/>
      <w:i/>
      <w:iCs/>
      <w:noProof/>
      <w:color w:val="4F81BD" w:themeColor="accent1"/>
      <w:sz w:val="22"/>
      <w:szCs w:val="22"/>
    </w:rPr>
  </w:style>
  <w:style w:type="paragraph" w:styleId="Caption">
    <w:name w:val="caption"/>
    <w:basedOn w:val="Normal"/>
    <w:next w:val="Normal"/>
    <w:unhideWhenUsed/>
    <w:qFormat/>
    <w:rsid w:val="0055062E"/>
    <w:pPr>
      <w:spacing w:after="200"/>
    </w:pPr>
    <w:rPr>
      <w:i/>
      <w:iCs/>
      <w:color w:val="1F497D" w:themeColor="text2"/>
      <w:sz w:val="18"/>
      <w:szCs w:val="18"/>
    </w:rPr>
  </w:style>
  <w:style w:type="character" w:styleId="PlaceholderText">
    <w:name w:val="Placeholder Text"/>
    <w:basedOn w:val="DefaultParagraphFont"/>
    <w:uiPriority w:val="99"/>
    <w:semiHidden/>
    <w:rsid w:val="00C34E61"/>
    <w:rPr>
      <w:color w:val="808080"/>
    </w:rPr>
  </w:style>
  <w:style w:type="paragraph" w:customStyle="1" w:styleId="Address">
    <w:name w:val="Address"/>
    <w:basedOn w:val="Normal"/>
    <w:rsid w:val="00D453F8"/>
    <w:pPr>
      <w:suppressAutoHyphens/>
    </w:pPr>
    <w:rPr>
      <w:rFonts w:ascii="Baskerville BE Regular" w:hAnsi="Baskerville BE Regular" w:cs="Times New Roman"/>
      <w:kern w:val="18"/>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7670">
      <w:bodyDiv w:val="1"/>
      <w:marLeft w:val="0"/>
      <w:marRight w:val="0"/>
      <w:marTop w:val="0"/>
      <w:marBottom w:val="0"/>
      <w:divBdr>
        <w:top w:val="none" w:sz="0" w:space="0" w:color="auto"/>
        <w:left w:val="none" w:sz="0" w:space="0" w:color="auto"/>
        <w:bottom w:val="none" w:sz="0" w:space="0" w:color="auto"/>
        <w:right w:val="none" w:sz="0" w:space="0" w:color="auto"/>
      </w:divBdr>
    </w:div>
    <w:div w:id="93936728">
      <w:bodyDiv w:val="1"/>
      <w:marLeft w:val="0"/>
      <w:marRight w:val="0"/>
      <w:marTop w:val="0"/>
      <w:marBottom w:val="0"/>
      <w:divBdr>
        <w:top w:val="none" w:sz="0" w:space="0" w:color="auto"/>
        <w:left w:val="none" w:sz="0" w:space="0" w:color="auto"/>
        <w:bottom w:val="none" w:sz="0" w:space="0" w:color="auto"/>
        <w:right w:val="none" w:sz="0" w:space="0" w:color="auto"/>
      </w:divBdr>
    </w:div>
    <w:div w:id="268244937">
      <w:bodyDiv w:val="1"/>
      <w:marLeft w:val="0"/>
      <w:marRight w:val="0"/>
      <w:marTop w:val="0"/>
      <w:marBottom w:val="0"/>
      <w:divBdr>
        <w:top w:val="none" w:sz="0" w:space="0" w:color="auto"/>
        <w:left w:val="none" w:sz="0" w:space="0" w:color="auto"/>
        <w:bottom w:val="none" w:sz="0" w:space="0" w:color="auto"/>
        <w:right w:val="none" w:sz="0" w:space="0" w:color="auto"/>
      </w:divBdr>
    </w:div>
    <w:div w:id="678772452">
      <w:bodyDiv w:val="1"/>
      <w:marLeft w:val="0"/>
      <w:marRight w:val="0"/>
      <w:marTop w:val="0"/>
      <w:marBottom w:val="0"/>
      <w:divBdr>
        <w:top w:val="none" w:sz="0" w:space="0" w:color="auto"/>
        <w:left w:val="none" w:sz="0" w:space="0" w:color="auto"/>
        <w:bottom w:val="none" w:sz="0" w:space="0" w:color="auto"/>
        <w:right w:val="none" w:sz="0" w:space="0" w:color="auto"/>
      </w:divBdr>
    </w:div>
    <w:div w:id="703747287">
      <w:bodyDiv w:val="1"/>
      <w:marLeft w:val="0"/>
      <w:marRight w:val="0"/>
      <w:marTop w:val="0"/>
      <w:marBottom w:val="0"/>
      <w:divBdr>
        <w:top w:val="none" w:sz="0" w:space="0" w:color="auto"/>
        <w:left w:val="none" w:sz="0" w:space="0" w:color="auto"/>
        <w:bottom w:val="none" w:sz="0" w:space="0" w:color="auto"/>
        <w:right w:val="none" w:sz="0" w:space="0" w:color="auto"/>
      </w:divBdr>
      <w:divsChild>
        <w:div w:id="1243291581">
          <w:marLeft w:val="0"/>
          <w:marRight w:val="0"/>
          <w:marTop w:val="0"/>
          <w:marBottom w:val="0"/>
          <w:divBdr>
            <w:top w:val="none" w:sz="0" w:space="0" w:color="auto"/>
            <w:left w:val="none" w:sz="0" w:space="0" w:color="auto"/>
            <w:bottom w:val="none" w:sz="0" w:space="0" w:color="auto"/>
            <w:right w:val="none" w:sz="0" w:space="0" w:color="auto"/>
          </w:divBdr>
          <w:divsChild>
            <w:div w:id="204062297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24180449">
      <w:bodyDiv w:val="1"/>
      <w:marLeft w:val="0"/>
      <w:marRight w:val="0"/>
      <w:marTop w:val="0"/>
      <w:marBottom w:val="0"/>
      <w:divBdr>
        <w:top w:val="none" w:sz="0" w:space="0" w:color="auto"/>
        <w:left w:val="none" w:sz="0" w:space="0" w:color="auto"/>
        <w:bottom w:val="none" w:sz="0" w:space="0" w:color="auto"/>
        <w:right w:val="none" w:sz="0" w:space="0" w:color="auto"/>
      </w:divBdr>
    </w:div>
    <w:div w:id="1014570922">
      <w:bodyDiv w:val="1"/>
      <w:marLeft w:val="0"/>
      <w:marRight w:val="0"/>
      <w:marTop w:val="0"/>
      <w:marBottom w:val="0"/>
      <w:divBdr>
        <w:top w:val="none" w:sz="0" w:space="0" w:color="auto"/>
        <w:left w:val="none" w:sz="0" w:space="0" w:color="auto"/>
        <w:bottom w:val="none" w:sz="0" w:space="0" w:color="auto"/>
        <w:right w:val="none" w:sz="0" w:space="0" w:color="auto"/>
      </w:divBdr>
    </w:div>
    <w:div w:id="1238128841">
      <w:bodyDiv w:val="1"/>
      <w:marLeft w:val="0"/>
      <w:marRight w:val="0"/>
      <w:marTop w:val="0"/>
      <w:marBottom w:val="0"/>
      <w:divBdr>
        <w:top w:val="none" w:sz="0" w:space="0" w:color="auto"/>
        <w:left w:val="none" w:sz="0" w:space="0" w:color="auto"/>
        <w:bottom w:val="none" w:sz="0" w:space="0" w:color="auto"/>
        <w:right w:val="none" w:sz="0" w:space="0" w:color="auto"/>
      </w:divBdr>
    </w:div>
    <w:div w:id="1684239053">
      <w:bodyDiv w:val="1"/>
      <w:marLeft w:val="0"/>
      <w:marRight w:val="0"/>
      <w:marTop w:val="0"/>
      <w:marBottom w:val="0"/>
      <w:divBdr>
        <w:top w:val="none" w:sz="0" w:space="0" w:color="auto"/>
        <w:left w:val="none" w:sz="0" w:space="0" w:color="auto"/>
        <w:bottom w:val="none" w:sz="0" w:space="0" w:color="auto"/>
        <w:right w:val="none" w:sz="0" w:space="0" w:color="auto"/>
      </w:divBdr>
    </w:div>
    <w:div w:id="1948612896">
      <w:bodyDiv w:val="1"/>
      <w:marLeft w:val="0"/>
      <w:marRight w:val="0"/>
      <w:marTop w:val="0"/>
      <w:marBottom w:val="0"/>
      <w:divBdr>
        <w:top w:val="none" w:sz="0" w:space="0" w:color="auto"/>
        <w:left w:val="none" w:sz="0" w:space="0" w:color="auto"/>
        <w:bottom w:val="none" w:sz="0" w:space="0" w:color="auto"/>
        <w:right w:val="none" w:sz="0" w:space="0" w:color="auto"/>
      </w:divBdr>
    </w:div>
    <w:div w:id="202011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DDA16-F4FF-4905-BCA6-EBBFC7088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22</Pages>
  <Words>1030</Words>
  <Characters>5876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dc:creator>
  <cp:keywords/>
  <dc:description/>
  <cp:lastModifiedBy>Nicole Archibald</cp:lastModifiedBy>
  <cp:revision>13</cp:revision>
  <cp:lastPrinted>2017-06-09T02:31:00Z</cp:lastPrinted>
  <dcterms:created xsi:type="dcterms:W3CDTF">2017-05-26T03:34:00Z</dcterms:created>
  <dcterms:modified xsi:type="dcterms:W3CDTF">2021-11-24T21:00:00Z</dcterms:modified>
</cp:coreProperties>
</file>